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806" w:rsidRPr="002C2AD2" w:rsidRDefault="00A73806" w:rsidP="00A73806">
      <w:pPr>
        <w:snapToGrid w:val="0"/>
        <w:spacing w:line="56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证券</w:t>
      </w:r>
      <w:r w:rsidRPr="002C2AD2">
        <w:rPr>
          <w:rFonts w:ascii="宋体" w:hAnsi="宋体" w:hint="eastAsia"/>
          <w:sz w:val="28"/>
        </w:rPr>
        <w:t>代码：000576</w:t>
      </w:r>
      <w:r>
        <w:rPr>
          <w:rFonts w:ascii="宋体" w:hAnsi="宋体" w:hint="eastAsia"/>
          <w:sz w:val="28"/>
        </w:rPr>
        <w:t xml:space="preserve">     证券</w:t>
      </w:r>
      <w:r w:rsidRPr="002C2AD2">
        <w:rPr>
          <w:rFonts w:ascii="宋体" w:hAnsi="宋体" w:hint="eastAsia"/>
          <w:sz w:val="28"/>
        </w:rPr>
        <w:t>简称：</w:t>
      </w:r>
      <w:r w:rsidR="005F70A3">
        <w:rPr>
          <w:rFonts w:ascii="宋体" w:hAnsi="宋体" w:hint="eastAsia"/>
          <w:sz w:val="28"/>
        </w:rPr>
        <w:t>甘化科工</w:t>
      </w:r>
      <w:r w:rsidR="00614A4C">
        <w:rPr>
          <w:rFonts w:ascii="宋体" w:hAnsi="宋体" w:hint="eastAsia"/>
          <w:sz w:val="28"/>
        </w:rPr>
        <w:t xml:space="preserve">    </w:t>
      </w:r>
      <w:r w:rsidRPr="009A09C7">
        <w:rPr>
          <w:rFonts w:ascii="宋体" w:hAnsi="宋体" w:hint="eastAsia"/>
          <w:sz w:val="28"/>
        </w:rPr>
        <w:t>公告编号：20</w:t>
      </w:r>
      <w:r>
        <w:rPr>
          <w:rFonts w:ascii="宋体" w:hAnsi="宋体" w:hint="eastAsia"/>
          <w:sz w:val="28"/>
        </w:rPr>
        <w:t>2</w:t>
      </w:r>
      <w:r w:rsidR="00685C68">
        <w:rPr>
          <w:rFonts w:ascii="宋体" w:hAnsi="宋体" w:hint="eastAsia"/>
          <w:sz w:val="28"/>
        </w:rPr>
        <w:t>2</w:t>
      </w:r>
      <w:r w:rsidRPr="009A09C7">
        <w:rPr>
          <w:rFonts w:ascii="宋体" w:hAnsi="宋体" w:hint="eastAsia"/>
          <w:sz w:val="28"/>
        </w:rPr>
        <w:t>-</w:t>
      </w:r>
      <w:r w:rsidR="00567FDB">
        <w:rPr>
          <w:rFonts w:ascii="宋体" w:hAnsi="宋体" w:hint="eastAsia"/>
          <w:sz w:val="28"/>
        </w:rPr>
        <w:t>11</w:t>
      </w:r>
    </w:p>
    <w:p w:rsidR="00A73806" w:rsidRDefault="00A73806" w:rsidP="0023583A">
      <w:pPr>
        <w:snapToGrid w:val="0"/>
        <w:spacing w:line="560" w:lineRule="exact"/>
        <w:ind w:firstLineChars="300" w:firstLine="1080"/>
        <w:rPr>
          <w:rFonts w:eastAsia="黑体"/>
          <w:sz w:val="36"/>
        </w:rPr>
      </w:pPr>
    </w:p>
    <w:p w:rsidR="005F70A3" w:rsidRDefault="005F70A3" w:rsidP="005F70A3">
      <w:pPr>
        <w:snapToGrid w:val="0"/>
        <w:spacing w:line="560" w:lineRule="exact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广东甘化科工股份有限公司</w:t>
      </w:r>
    </w:p>
    <w:p w:rsidR="00D06757" w:rsidRPr="005F70A3" w:rsidRDefault="005F70A3" w:rsidP="005F70A3">
      <w:pPr>
        <w:snapToGrid w:val="0"/>
        <w:spacing w:line="560" w:lineRule="exact"/>
        <w:jc w:val="center"/>
        <w:rPr>
          <w:rFonts w:eastAsia="创艺简老宋"/>
          <w:sz w:val="44"/>
        </w:rPr>
      </w:pPr>
      <w:r>
        <w:rPr>
          <w:rFonts w:eastAsia="黑体" w:hint="eastAsia"/>
          <w:sz w:val="36"/>
        </w:rPr>
        <w:t>第十届监事会第</w:t>
      </w:r>
      <w:r w:rsidR="00685C68">
        <w:rPr>
          <w:rFonts w:eastAsia="黑体" w:hint="eastAsia"/>
          <w:sz w:val="36"/>
        </w:rPr>
        <w:t>十</w:t>
      </w:r>
      <w:r>
        <w:rPr>
          <w:rFonts w:eastAsia="黑体" w:hint="eastAsia"/>
          <w:sz w:val="36"/>
        </w:rPr>
        <w:t>次会议决议</w:t>
      </w:r>
      <w:r w:rsidR="00A73806">
        <w:rPr>
          <w:rFonts w:eastAsia="黑体" w:hint="eastAsia"/>
          <w:sz w:val="36"/>
        </w:rPr>
        <w:t>公告</w:t>
      </w:r>
    </w:p>
    <w:p w:rsidR="00A73806" w:rsidRDefault="00A73806" w:rsidP="0023583A">
      <w:pPr>
        <w:snapToGrid w:val="0"/>
        <w:spacing w:line="560" w:lineRule="exact"/>
        <w:jc w:val="center"/>
        <w:rPr>
          <w:rFonts w:eastAsia="黑体"/>
          <w:sz w:val="36"/>
        </w:rPr>
      </w:pPr>
    </w:p>
    <w:p w:rsidR="00A73806" w:rsidRPr="002C2AD2" w:rsidRDefault="00A73806" w:rsidP="00A73806">
      <w:pPr>
        <w:snapToGrid w:val="0"/>
        <w:spacing w:line="560" w:lineRule="exact"/>
        <w:ind w:firstLineChars="200" w:firstLine="560"/>
        <w:rPr>
          <w:rFonts w:ascii="宋体"/>
          <w:sz w:val="28"/>
          <w:szCs w:val="32"/>
        </w:rPr>
      </w:pPr>
      <w:r w:rsidRPr="002C2AD2">
        <w:rPr>
          <w:rFonts w:ascii="宋体" w:hint="eastAsia"/>
          <w:sz w:val="28"/>
          <w:szCs w:val="32"/>
        </w:rPr>
        <w:t>本公司及</w:t>
      </w:r>
      <w:r>
        <w:rPr>
          <w:rFonts w:ascii="宋体" w:hint="eastAsia"/>
          <w:sz w:val="28"/>
          <w:szCs w:val="32"/>
        </w:rPr>
        <w:t>监</w:t>
      </w:r>
      <w:r w:rsidRPr="002C2AD2">
        <w:rPr>
          <w:rFonts w:ascii="宋体" w:hint="eastAsia"/>
          <w:sz w:val="28"/>
          <w:szCs w:val="32"/>
        </w:rPr>
        <w:t>事会全体成员保证信息披露的内容真实、准确、完整，没有虚假记载、误导性陈述或重大遗漏。</w:t>
      </w:r>
    </w:p>
    <w:p w:rsidR="00A73806" w:rsidRDefault="00A73806" w:rsidP="003B15C4">
      <w:pPr>
        <w:snapToGrid w:val="0"/>
        <w:spacing w:line="560" w:lineRule="exact"/>
        <w:ind w:firstLine="630"/>
        <w:rPr>
          <w:rFonts w:ascii="仿宋" w:eastAsia="仿宋" w:hAnsi="仿宋"/>
          <w:sz w:val="28"/>
        </w:rPr>
      </w:pPr>
    </w:p>
    <w:p w:rsidR="005F70A3" w:rsidRPr="00CA5517" w:rsidRDefault="005F70A3" w:rsidP="003B0D01">
      <w:pPr>
        <w:adjustRightInd w:val="0"/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CA5517">
        <w:rPr>
          <w:rFonts w:ascii="宋体" w:hAnsi="宋体" w:hint="eastAsia"/>
          <w:sz w:val="28"/>
          <w:szCs w:val="28"/>
        </w:rPr>
        <w:t>一、监事会会议召开情况</w:t>
      </w:r>
    </w:p>
    <w:p w:rsidR="00685C68" w:rsidRDefault="00685C68" w:rsidP="00685C68">
      <w:pPr>
        <w:adjustRightInd w:val="0"/>
        <w:spacing w:line="560" w:lineRule="exact"/>
        <w:ind w:firstLineChars="200" w:firstLine="560"/>
        <w:rPr>
          <w:rFonts w:ascii="仿宋" w:eastAsia="仿宋" w:hAnsi="仿宋"/>
          <w:sz w:val="28"/>
        </w:rPr>
      </w:pPr>
      <w:r w:rsidRPr="00022452">
        <w:rPr>
          <w:rFonts w:ascii="仿宋" w:eastAsia="仿宋" w:hAnsi="仿宋" w:hint="eastAsia"/>
          <w:sz w:val="28"/>
        </w:rPr>
        <w:t>广东甘化科工股份有限公司（以下简称“公司”）第十届监事会第</w:t>
      </w:r>
      <w:r>
        <w:rPr>
          <w:rFonts w:ascii="仿宋" w:eastAsia="仿宋" w:hAnsi="仿宋" w:hint="eastAsia"/>
          <w:sz w:val="28"/>
        </w:rPr>
        <w:t>十</w:t>
      </w:r>
      <w:r w:rsidRPr="00022452">
        <w:rPr>
          <w:rFonts w:ascii="仿宋" w:eastAsia="仿宋" w:hAnsi="仿宋" w:hint="eastAsia"/>
          <w:sz w:val="28"/>
        </w:rPr>
        <w:t>次会议通知于202</w:t>
      </w:r>
      <w:r>
        <w:rPr>
          <w:rFonts w:ascii="仿宋" w:eastAsia="仿宋" w:hAnsi="仿宋" w:hint="eastAsia"/>
          <w:sz w:val="28"/>
        </w:rPr>
        <w:t>2</w:t>
      </w:r>
      <w:r w:rsidRPr="00022452">
        <w:rPr>
          <w:rFonts w:ascii="仿宋" w:eastAsia="仿宋" w:hAnsi="仿宋" w:hint="eastAsia"/>
          <w:sz w:val="28"/>
        </w:rPr>
        <w:t>年</w:t>
      </w:r>
      <w:r>
        <w:rPr>
          <w:rFonts w:ascii="仿宋" w:eastAsia="仿宋" w:hAnsi="仿宋" w:hint="eastAsia"/>
          <w:sz w:val="28"/>
        </w:rPr>
        <w:t>4</w:t>
      </w:r>
      <w:r w:rsidRPr="00022452">
        <w:rPr>
          <w:rFonts w:ascii="仿宋" w:eastAsia="仿宋" w:hAnsi="仿宋" w:hint="eastAsia"/>
          <w:sz w:val="28"/>
        </w:rPr>
        <w:t>月</w:t>
      </w:r>
      <w:r>
        <w:rPr>
          <w:rFonts w:ascii="仿宋" w:eastAsia="仿宋" w:hAnsi="仿宋" w:hint="eastAsia"/>
          <w:sz w:val="28"/>
        </w:rPr>
        <w:t>1</w:t>
      </w:r>
      <w:r w:rsidRPr="00022452">
        <w:rPr>
          <w:rFonts w:ascii="仿宋" w:eastAsia="仿宋" w:hAnsi="仿宋" w:hint="eastAsia"/>
          <w:sz w:val="28"/>
        </w:rPr>
        <w:t>日以书面</w:t>
      </w:r>
      <w:r>
        <w:rPr>
          <w:rFonts w:ascii="仿宋" w:eastAsia="仿宋" w:hAnsi="仿宋" w:hint="eastAsia"/>
          <w:sz w:val="28"/>
        </w:rPr>
        <w:t>及通讯</w:t>
      </w:r>
      <w:r w:rsidRPr="00022452">
        <w:rPr>
          <w:rFonts w:ascii="仿宋" w:eastAsia="仿宋" w:hAnsi="仿宋" w:hint="eastAsia"/>
          <w:sz w:val="28"/>
        </w:rPr>
        <w:t>方式发出，会议于202</w:t>
      </w:r>
      <w:r>
        <w:rPr>
          <w:rFonts w:ascii="仿宋" w:eastAsia="仿宋" w:hAnsi="仿宋" w:hint="eastAsia"/>
          <w:sz w:val="28"/>
        </w:rPr>
        <w:t>2</w:t>
      </w:r>
      <w:r w:rsidRPr="00022452">
        <w:rPr>
          <w:rFonts w:ascii="仿宋" w:eastAsia="仿宋" w:hAnsi="仿宋" w:hint="eastAsia"/>
          <w:sz w:val="28"/>
        </w:rPr>
        <w:t>年</w:t>
      </w:r>
      <w:r>
        <w:rPr>
          <w:rFonts w:ascii="仿宋" w:eastAsia="仿宋" w:hAnsi="仿宋" w:hint="eastAsia"/>
          <w:sz w:val="28"/>
        </w:rPr>
        <w:t>4</w:t>
      </w:r>
      <w:r w:rsidRPr="00022452">
        <w:rPr>
          <w:rFonts w:ascii="仿宋" w:eastAsia="仿宋" w:hAnsi="仿宋" w:hint="eastAsia"/>
          <w:sz w:val="28"/>
        </w:rPr>
        <w:t>月</w:t>
      </w:r>
      <w:r>
        <w:rPr>
          <w:rFonts w:ascii="仿宋" w:eastAsia="仿宋" w:hAnsi="仿宋" w:hint="eastAsia"/>
          <w:sz w:val="28"/>
        </w:rPr>
        <w:t>7</w:t>
      </w:r>
      <w:r w:rsidRPr="00022452">
        <w:rPr>
          <w:rFonts w:ascii="仿宋" w:eastAsia="仿宋" w:hAnsi="仿宋" w:hint="eastAsia"/>
          <w:sz w:val="28"/>
        </w:rPr>
        <w:t>日在</w:t>
      </w:r>
      <w:r w:rsidRPr="00EF374A">
        <w:rPr>
          <w:rFonts w:ascii="仿宋" w:eastAsia="仿宋" w:hAnsi="仿宋" w:hint="eastAsia"/>
          <w:sz w:val="28"/>
        </w:rPr>
        <w:t>公司综合办公大楼十</w:t>
      </w:r>
      <w:r>
        <w:rPr>
          <w:rFonts w:ascii="仿宋" w:eastAsia="仿宋" w:hAnsi="仿宋" w:hint="eastAsia"/>
          <w:sz w:val="28"/>
        </w:rPr>
        <w:t>五</w:t>
      </w:r>
      <w:r w:rsidRPr="00EF374A">
        <w:rPr>
          <w:rFonts w:ascii="仿宋" w:eastAsia="仿宋" w:hAnsi="仿宋" w:hint="eastAsia"/>
          <w:sz w:val="28"/>
        </w:rPr>
        <w:t>楼会议室</w:t>
      </w:r>
      <w:r w:rsidRPr="00022452">
        <w:rPr>
          <w:rFonts w:ascii="仿宋" w:eastAsia="仿宋" w:hAnsi="仿宋" w:hint="eastAsia"/>
          <w:sz w:val="28"/>
        </w:rPr>
        <w:t>以现场及通讯表决方式召开。</w:t>
      </w:r>
      <w:r w:rsidRPr="00EF374A">
        <w:rPr>
          <w:rFonts w:ascii="仿宋" w:eastAsia="仿宋" w:hAnsi="仿宋" w:hint="eastAsia"/>
          <w:sz w:val="28"/>
        </w:rPr>
        <w:t>会议由监事会主席</w:t>
      </w:r>
      <w:r>
        <w:rPr>
          <w:rFonts w:ascii="仿宋" w:eastAsia="仿宋" w:hAnsi="仿宋" w:hint="eastAsia"/>
          <w:sz w:val="28"/>
        </w:rPr>
        <w:t>邵林芳</w:t>
      </w:r>
      <w:r w:rsidRPr="00EF374A">
        <w:rPr>
          <w:rFonts w:ascii="仿宋" w:eastAsia="仿宋" w:hAnsi="仿宋" w:hint="eastAsia"/>
          <w:sz w:val="28"/>
        </w:rPr>
        <w:t>先生主持，</w:t>
      </w:r>
      <w:r>
        <w:rPr>
          <w:rFonts w:ascii="仿宋" w:eastAsia="仿宋" w:hAnsi="仿宋" w:hint="eastAsia"/>
          <w:sz w:val="28"/>
        </w:rPr>
        <w:t>应出席会议监事</w:t>
      </w:r>
      <w:r w:rsidRPr="00EF374A">
        <w:rPr>
          <w:rFonts w:ascii="仿宋" w:eastAsia="仿宋" w:hAnsi="仿宋" w:hint="eastAsia"/>
          <w:sz w:val="28"/>
        </w:rPr>
        <w:t>3</w:t>
      </w:r>
      <w:r>
        <w:rPr>
          <w:rFonts w:ascii="仿宋" w:eastAsia="仿宋" w:hAnsi="仿宋" w:hint="eastAsia"/>
          <w:sz w:val="28"/>
        </w:rPr>
        <w:t>名</w:t>
      </w:r>
      <w:r w:rsidRPr="00EF374A">
        <w:rPr>
          <w:rFonts w:ascii="仿宋" w:eastAsia="仿宋" w:hAnsi="仿宋" w:hint="eastAsia"/>
          <w:sz w:val="28"/>
        </w:rPr>
        <w:t>，实际出席</w:t>
      </w:r>
      <w:r>
        <w:rPr>
          <w:rFonts w:ascii="仿宋" w:eastAsia="仿宋" w:hAnsi="仿宋" w:hint="eastAsia"/>
          <w:sz w:val="28"/>
        </w:rPr>
        <w:t>会议</w:t>
      </w:r>
      <w:r w:rsidRPr="00EF374A">
        <w:rPr>
          <w:rFonts w:ascii="仿宋" w:eastAsia="仿宋" w:hAnsi="仿宋" w:hint="eastAsia"/>
          <w:sz w:val="28"/>
        </w:rPr>
        <w:t>监事3</w:t>
      </w:r>
      <w:r>
        <w:rPr>
          <w:rFonts w:ascii="仿宋" w:eastAsia="仿宋" w:hAnsi="仿宋" w:hint="eastAsia"/>
          <w:sz w:val="28"/>
        </w:rPr>
        <w:t>名。</w:t>
      </w:r>
      <w:r w:rsidRPr="00CA5517">
        <w:rPr>
          <w:rFonts w:ascii="仿宋" w:eastAsia="仿宋" w:hAnsi="仿宋" w:hint="eastAsia"/>
          <w:sz w:val="28"/>
        </w:rPr>
        <w:t>本次监事会会议的召开符合有关法律、行政法规、部门规章、规范性文件和公司章程的规定。</w:t>
      </w:r>
    </w:p>
    <w:p w:rsidR="005F70A3" w:rsidRPr="00CA5517" w:rsidRDefault="005F70A3" w:rsidP="005F70A3">
      <w:pPr>
        <w:adjustRightInd w:val="0"/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CA5517">
        <w:rPr>
          <w:rFonts w:ascii="宋体" w:hAnsi="宋体" w:hint="eastAsia"/>
          <w:sz w:val="28"/>
          <w:szCs w:val="28"/>
        </w:rPr>
        <w:t>二、监事会会议审议情况</w:t>
      </w:r>
    </w:p>
    <w:p w:rsidR="005F70A3" w:rsidRPr="00EF374A" w:rsidRDefault="005F70A3" w:rsidP="005F70A3">
      <w:pPr>
        <w:snapToGrid w:val="0"/>
        <w:spacing w:line="560" w:lineRule="exact"/>
        <w:ind w:firstLine="630"/>
        <w:rPr>
          <w:rFonts w:ascii="仿宋" w:eastAsia="仿宋" w:hAnsi="仿宋"/>
          <w:sz w:val="28"/>
        </w:rPr>
      </w:pPr>
      <w:r w:rsidRPr="00EF374A">
        <w:rPr>
          <w:rFonts w:ascii="仿宋" w:eastAsia="仿宋" w:hAnsi="仿宋" w:hint="eastAsia"/>
          <w:sz w:val="28"/>
        </w:rPr>
        <w:t>会议认真审议并通过了如下</w:t>
      </w:r>
      <w:r>
        <w:rPr>
          <w:rFonts w:ascii="仿宋" w:eastAsia="仿宋" w:hAnsi="仿宋" w:hint="eastAsia"/>
          <w:sz w:val="28"/>
        </w:rPr>
        <w:t>议案</w:t>
      </w:r>
      <w:r w:rsidRPr="00EF374A">
        <w:rPr>
          <w:rFonts w:ascii="仿宋" w:eastAsia="仿宋" w:hAnsi="仿宋" w:hint="eastAsia"/>
          <w:sz w:val="28"/>
        </w:rPr>
        <w:t>：</w:t>
      </w:r>
    </w:p>
    <w:p w:rsidR="005F70A3" w:rsidRDefault="005F70A3" w:rsidP="005F70A3">
      <w:pPr>
        <w:adjustRightInd w:val="0"/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63500C">
        <w:rPr>
          <w:rFonts w:ascii="宋体" w:hAnsi="宋体" w:hint="eastAsia"/>
          <w:sz w:val="28"/>
          <w:szCs w:val="28"/>
        </w:rPr>
        <w:t>1、以3票同意、0票弃权、0票反对审议通过了202</w:t>
      </w:r>
      <w:r w:rsidR="00E529D2">
        <w:rPr>
          <w:rFonts w:ascii="宋体" w:hAnsi="宋体" w:hint="eastAsia"/>
          <w:sz w:val="28"/>
          <w:szCs w:val="28"/>
        </w:rPr>
        <w:t>1</w:t>
      </w:r>
      <w:r w:rsidRPr="0063500C">
        <w:rPr>
          <w:rFonts w:ascii="宋体" w:hAnsi="宋体" w:hint="eastAsia"/>
          <w:sz w:val="28"/>
          <w:szCs w:val="28"/>
        </w:rPr>
        <w:t>年度监事会工作报告</w:t>
      </w:r>
    </w:p>
    <w:p w:rsidR="00685C68" w:rsidRPr="0063500C" w:rsidRDefault="00685C68" w:rsidP="00685C68">
      <w:pPr>
        <w:adjustRightInd w:val="0"/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仿宋" w:eastAsia="仿宋" w:hAnsi="仿宋" w:hint="eastAsia"/>
          <w:sz w:val="28"/>
        </w:rPr>
        <w:t>本议案</w:t>
      </w:r>
      <w:r w:rsidRPr="00F444E1">
        <w:rPr>
          <w:rFonts w:ascii="仿宋" w:eastAsia="仿宋" w:hAnsi="仿宋" w:hint="eastAsia"/>
          <w:sz w:val="28"/>
        </w:rPr>
        <w:t>需提交公司股东大会审议。</w:t>
      </w:r>
    </w:p>
    <w:p w:rsidR="005F70A3" w:rsidRPr="00263246" w:rsidRDefault="005F70A3" w:rsidP="00263246">
      <w:pPr>
        <w:tabs>
          <w:tab w:val="num" w:pos="720"/>
        </w:tabs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63246">
        <w:rPr>
          <w:rFonts w:ascii="仿宋" w:eastAsia="仿宋" w:hAnsi="仿宋" w:hint="eastAsia"/>
          <w:sz w:val="28"/>
          <w:szCs w:val="28"/>
        </w:rPr>
        <w:t>内容详见公司同日在巨潮资讯网（http://www.cninfo.com.cn）上刊载的《202</w:t>
      </w:r>
      <w:r w:rsidR="00685C68">
        <w:rPr>
          <w:rFonts w:ascii="仿宋" w:eastAsia="仿宋" w:hAnsi="仿宋" w:hint="eastAsia"/>
          <w:sz w:val="28"/>
          <w:szCs w:val="28"/>
        </w:rPr>
        <w:t>1</w:t>
      </w:r>
      <w:r w:rsidRPr="00263246">
        <w:rPr>
          <w:rFonts w:ascii="仿宋" w:eastAsia="仿宋" w:hAnsi="仿宋" w:hint="eastAsia"/>
          <w:sz w:val="28"/>
          <w:szCs w:val="28"/>
        </w:rPr>
        <w:t>年度监事会工作报告》。</w:t>
      </w:r>
    </w:p>
    <w:p w:rsidR="005F70A3" w:rsidRPr="0063500C" w:rsidRDefault="005F70A3" w:rsidP="005F70A3">
      <w:pPr>
        <w:adjustRightInd w:val="0"/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63500C">
        <w:rPr>
          <w:rFonts w:ascii="宋体" w:hAnsi="宋体" w:hint="eastAsia"/>
          <w:sz w:val="28"/>
          <w:szCs w:val="28"/>
        </w:rPr>
        <w:t>2、以3票同意、0票弃权、0票反对审议通过了202</w:t>
      </w:r>
      <w:r w:rsidR="00E529D2">
        <w:rPr>
          <w:rFonts w:ascii="宋体" w:hAnsi="宋体" w:hint="eastAsia"/>
          <w:sz w:val="28"/>
          <w:szCs w:val="28"/>
        </w:rPr>
        <w:t>1</w:t>
      </w:r>
      <w:r w:rsidRPr="0063500C">
        <w:rPr>
          <w:rFonts w:ascii="宋体" w:hAnsi="宋体" w:hint="eastAsia"/>
          <w:sz w:val="28"/>
          <w:szCs w:val="28"/>
        </w:rPr>
        <w:t>年度报告及年度报告摘要</w:t>
      </w:r>
    </w:p>
    <w:p w:rsidR="005F70A3" w:rsidRDefault="005F70A3" w:rsidP="005F70A3">
      <w:pPr>
        <w:tabs>
          <w:tab w:val="num" w:pos="720"/>
        </w:tabs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17226">
        <w:rPr>
          <w:rFonts w:ascii="仿宋" w:eastAsia="仿宋" w:hAnsi="仿宋"/>
          <w:sz w:val="28"/>
          <w:szCs w:val="28"/>
        </w:rPr>
        <w:t>经审核，监事会认为董事会编制和审议公司</w:t>
      </w:r>
      <w:r w:rsidRPr="00617226">
        <w:rPr>
          <w:rFonts w:ascii="仿宋" w:eastAsia="仿宋" w:hAnsi="仿宋" w:hint="eastAsia"/>
          <w:sz w:val="28"/>
          <w:szCs w:val="28"/>
        </w:rPr>
        <w:t>202</w:t>
      </w:r>
      <w:r w:rsidR="00E529D2">
        <w:rPr>
          <w:rFonts w:ascii="仿宋" w:eastAsia="仿宋" w:hAnsi="仿宋" w:hint="eastAsia"/>
          <w:sz w:val="28"/>
          <w:szCs w:val="28"/>
        </w:rPr>
        <w:t>1</w:t>
      </w:r>
      <w:r w:rsidRPr="00617226">
        <w:rPr>
          <w:rFonts w:ascii="仿宋" w:eastAsia="仿宋" w:hAnsi="仿宋"/>
          <w:sz w:val="28"/>
          <w:szCs w:val="28"/>
        </w:rPr>
        <w:t>年度报告的程</w:t>
      </w:r>
      <w:r w:rsidRPr="00617226">
        <w:rPr>
          <w:rFonts w:ascii="仿宋" w:eastAsia="仿宋" w:hAnsi="仿宋"/>
          <w:sz w:val="28"/>
          <w:szCs w:val="28"/>
        </w:rPr>
        <w:lastRenderedPageBreak/>
        <w:t>序符合法律、行政法规及中国证监会的规定，报告内容真实、准确、完整地反映了上市公司的实际情况，不存在任何虚假记载、误导性陈述或者重大遗漏。</w:t>
      </w:r>
    </w:p>
    <w:p w:rsidR="00685C68" w:rsidRPr="0063500C" w:rsidRDefault="00685C68" w:rsidP="00685C68">
      <w:pPr>
        <w:adjustRightInd w:val="0"/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仿宋" w:eastAsia="仿宋" w:hAnsi="仿宋" w:hint="eastAsia"/>
          <w:sz w:val="28"/>
        </w:rPr>
        <w:t>本议案</w:t>
      </w:r>
      <w:r w:rsidRPr="00F444E1">
        <w:rPr>
          <w:rFonts w:ascii="仿宋" w:eastAsia="仿宋" w:hAnsi="仿宋" w:hint="eastAsia"/>
          <w:sz w:val="28"/>
        </w:rPr>
        <w:t>需提交公司股东大会审议。</w:t>
      </w:r>
    </w:p>
    <w:p w:rsidR="005F70A3" w:rsidRDefault="005F70A3" w:rsidP="005F70A3">
      <w:pPr>
        <w:snapToGrid w:val="0"/>
        <w:spacing w:line="56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4821E2">
        <w:rPr>
          <w:rFonts w:ascii="宋体" w:hAnsi="宋体" w:hint="eastAsia"/>
          <w:sz w:val="28"/>
          <w:szCs w:val="28"/>
        </w:rPr>
        <w:t>3、</w:t>
      </w:r>
      <w:r w:rsidRPr="0063500C">
        <w:rPr>
          <w:rFonts w:ascii="宋体" w:hAnsi="宋体" w:hint="eastAsia"/>
          <w:sz w:val="28"/>
          <w:szCs w:val="28"/>
        </w:rPr>
        <w:t>以3票同意、0票弃权、0票反对审议通过了</w:t>
      </w:r>
      <w:r w:rsidRPr="004821E2">
        <w:rPr>
          <w:rFonts w:ascii="宋体" w:hAnsi="宋体" w:hint="eastAsia"/>
          <w:sz w:val="28"/>
          <w:szCs w:val="28"/>
        </w:rPr>
        <w:t>202</w:t>
      </w:r>
      <w:r w:rsidR="00685C68">
        <w:rPr>
          <w:rFonts w:ascii="宋体" w:hAnsi="宋体" w:hint="eastAsia"/>
          <w:sz w:val="28"/>
          <w:szCs w:val="28"/>
        </w:rPr>
        <w:t>1</w:t>
      </w:r>
      <w:r w:rsidRPr="004821E2">
        <w:rPr>
          <w:rFonts w:ascii="宋体" w:hAnsi="宋体" w:hint="eastAsia"/>
          <w:sz w:val="28"/>
          <w:szCs w:val="28"/>
        </w:rPr>
        <w:t>年度利润分配预案</w:t>
      </w:r>
    </w:p>
    <w:p w:rsidR="00831424" w:rsidRDefault="00831424" w:rsidP="00831424">
      <w:pPr>
        <w:adjustRightIn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31424">
        <w:rPr>
          <w:rFonts w:ascii="仿宋" w:eastAsia="仿宋" w:hAnsi="仿宋" w:hint="eastAsia"/>
          <w:sz w:val="28"/>
          <w:szCs w:val="28"/>
        </w:rPr>
        <w:t>经审核，监事会认为：公司 2021年度利润分配预案符合有关法律法规及《公司章程》中有关利润分配的相关规定，充分考虑了公司 2021年度盈利状况及未来发展资金需求等综合因素，不存在故意损害投资者利益的情况。</w:t>
      </w:r>
    </w:p>
    <w:p w:rsidR="00685C68" w:rsidRPr="0063500C" w:rsidRDefault="00685C68" w:rsidP="00831424">
      <w:pPr>
        <w:adjustRightInd w:val="0"/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仿宋" w:eastAsia="仿宋" w:hAnsi="仿宋" w:hint="eastAsia"/>
          <w:sz w:val="28"/>
        </w:rPr>
        <w:t>本议案</w:t>
      </w:r>
      <w:r w:rsidRPr="00F444E1">
        <w:rPr>
          <w:rFonts w:ascii="仿宋" w:eastAsia="仿宋" w:hAnsi="仿宋" w:hint="eastAsia"/>
          <w:sz w:val="28"/>
        </w:rPr>
        <w:t>需提交公司股东大会审议。</w:t>
      </w:r>
    </w:p>
    <w:p w:rsidR="00685C68" w:rsidRPr="0063500C" w:rsidRDefault="00685C68" w:rsidP="00685C68">
      <w:pPr>
        <w:adjustRightInd w:val="0"/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</w:t>
      </w:r>
      <w:r w:rsidRPr="0063500C">
        <w:rPr>
          <w:rFonts w:ascii="宋体" w:hAnsi="宋体" w:hint="eastAsia"/>
          <w:sz w:val="28"/>
          <w:szCs w:val="28"/>
        </w:rPr>
        <w:t>以3票同意、0票弃权、0票反对审议通过了20</w:t>
      </w:r>
      <w:r>
        <w:rPr>
          <w:rFonts w:ascii="宋体" w:hAnsi="宋体" w:hint="eastAsia"/>
          <w:sz w:val="28"/>
          <w:szCs w:val="28"/>
        </w:rPr>
        <w:t>21</w:t>
      </w:r>
      <w:r w:rsidRPr="0063500C">
        <w:rPr>
          <w:rFonts w:ascii="宋体" w:hAnsi="宋体" w:hint="eastAsia"/>
          <w:sz w:val="28"/>
          <w:szCs w:val="28"/>
        </w:rPr>
        <w:t>年度内部控制评价报告</w:t>
      </w:r>
    </w:p>
    <w:p w:rsidR="00685C68" w:rsidRPr="00C64154" w:rsidRDefault="00685C68" w:rsidP="00685C68">
      <w:pPr>
        <w:pStyle w:val="Default"/>
        <w:snapToGrid w:val="0"/>
        <w:spacing w:line="560" w:lineRule="exact"/>
        <w:ind w:firstLineChars="202" w:firstLine="566"/>
        <w:rPr>
          <w:rFonts w:ascii="仿宋" w:eastAsia="仿宋" w:hAnsi="仿宋" w:cs="Times New Roman"/>
          <w:color w:val="auto"/>
          <w:kern w:val="2"/>
          <w:sz w:val="28"/>
          <w:szCs w:val="28"/>
        </w:rPr>
      </w:pPr>
      <w:r w:rsidRPr="004821E2">
        <w:rPr>
          <w:rFonts w:ascii="仿宋" w:eastAsia="仿宋" w:hAnsi="仿宋"/>
          <w:sz w:val="28"/>
          <w:szCs w:val="28"/>
        </w:rPr>
        <w:t>经审核，监事会认为：</w:t>
      </w:r>
      <w:r w:rsidRPr="00C64154">
        <w:rPr>
          <w:rFonts w:ascii="仿宋" w:eastAsia="仿宋" w:hAnsi="仿宋" w:cs="Times New Roman"/>
          <w:color w:val="auto"/>
          <w:kern w:val="2"/>
          <w:sz w:val="28"/>
          <w:szCs w:val="28"/>
        </w:rPr>
        <w:t>公司已建立了较为健全的内部控制体系并得到有效执行，符合国家相关法律法规要求及公司实际需要，对公司经营管理起到了较好的风险防范和控制作用；同时，公司不断完善和改进内部控制制度，以保证符合公司业务发展的需要。</w:t>
      </w:r>
      <w:r w:rsidRPr="00EF374A">
        <w:rPr>
          <w:rFonts w:ascii="仿宋" w:eastAsia="仿宋" w:hAnsi="仿宋" w:hint="eastAsia"/>
          <w:sz w:val="28"/>
          <w:szCs w:val="28"/>
        </w:rPr>
        <w:t>公司内部控制评价报告</w:t>
      </w:r>
      <w:r w:rsidRPr="00C64154">
        <w:rPr>
          <w:rFonts w:ascii="仿宋" w:eastAsia="仿宋" w:hAnsi="仿宋" w:cs="Times New Roman"/>
          <w:color w:val="auto"/>
          <w:kern w:val="2"/>
          <w:sz w:val="28"/>
          <w:szCs w:val="28"/>
        </w:rPr>
        <w:t>真实、客观地反映了公司内部控制制度的建设及运作情况。</w:t>
      </w:r>
    </w:p>
    <w:p w:rsidR="00685C68" w:rsidRPr="007C4F1D" w:rsidRDefault="005F70A3" w:rsidP="00685C68">
      <w:pPr>
        <w:adjustRightInd w:val="0"/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、</w:t>
      </w:r>
      <w:r w:rsidR="00685C68" w:rsidRPr="0063500C">
        <w:rPr>
          <w:rFonts w:ascii="宋体" w:hAnsi="宋体" w:hint="eastAsia"/>
          <w:sz w:val="28"/>
          <w:szCs w:val="28"/>
        </w:rPr>
        <w:t>以3票同意、0票弃权、0票反对审议通过了</w:t>
      </w:r>
      <w:bookmarkStart w:id="0" w:name="_Hlk66655460"/>
      <w:r w:rsidR="00685C68" w:rsidRPr="007C4F1D">
        <w:rPr>
          <w:rFonts w:ascii="宋体" w:hAnsi="宋体" w:hint="eastAsia"/>
          <w:sz w:val="28"/>
          <w:szCs w:val="28"/>
        </w:rPr>
        <w:t>关于计提商誉减值准备的议案</w:t>
      </w:r>
    </w:p>
    <w:bookmarkEnd w:id="0"/>
    <w:p w:rsidR="00685C68" w:rsidRDefault="00685C68" w:rsidP="00685C68">
      <w:pPr>
        <w:pStyle w:val="Default"/>
        <w:snapToGrid w:val="0"/>
        <w:spacing w:line="560" w:lineRule="exact"/>
        <w:ind w:firstLineChars="202" w:firstLine="566"/>
        <w:rPr>
          <w:rFonts w:ascii="仿宋" w:eastAsia="仿宋" w:hAnsi="仿宋" w:cs="Times New Roman"/>
          <w:color w:val="auto"/>
          <w:kern w:val="2"/>
          <w:sz w:val="28"/>
          <w:szCs w:val="28"/>
        </w:rPr>
      </w:pPr>
      <w:r w:rsidRPr="007C4F1D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监事会认为：本次计提商誉减值准备符合《企业会计准则》及相关规定，能够客观、公允地反映公司的财务状况和经营成果；相关决策程序符合相关法律、法规、规范性文件及《公司章程》的规定，不存在损害公司及股东利益的情形。同意公司本次计提商誉减值准备。</w:t>
      </w:r>
    </w:p>
    <w:p w:rsidR="00685C68" w:rsidRPr="007C4F1D" w:rsidRDefault="005F70A3" w:rsidP="00685C68">
      <w:pPr>
        <w:pStyle w:val="Default"/>
        <w:snapToGrid w:val="0"/>
        <w:spacing w:line="560" w:lineRule="exact"/>
        <w:ind w:firstLineChars="202" w:firstLine="566"/>
        <w:rPr>
          <w:rFonts w:hAnsi="宋体"/>
          <w:color w:val="auto"/>
          <w:sz w:val="28"/>
          <w:szCs w:val="28"/>
        </w:rPr>
      </w:pPr>
      <w:r>
        <w:rPr>
          <w:rFonts w:hAnsi="宋体"/>
          <w:sz w:val="28"/>
          <w:szCs w:val="28"/>
        </w:rPr>
        <w:t>6</w:t>
      </w:r>
      <w:r w:rsidRPr="0063500C">
        <w:rPr>
          <w:rFonts w:hAnsi="宋体" w:hint="eastAsia"/>
          <w:sz w:val="28"/>
          <w:szCs w:val="28"/>
        </w:rPr>
        <w:t>、</w:t>
      </w:r>
      <w:r w:rsidR="00685C68" w:rsidRPr="0063500C">
        <w:rPr>
          <w:rFonts w:hAnsi="宋体" w:hint="eastAsia"/>
          <w:sz w:val="28"/>
          <w:szCs w:val="28"/>
        </w:rPr>
        <w:t>以3票同意、0票弃权、0票反对审议通过了</w:t>
      </w:r>
      <w:r w:rsidR="00685C68" w:rsidRPr="007C4F1D">
        <w:rPr>
          <w:rFonts w:hAnsi="宋体" w:hint="eastAsia"/>
          <w:color w:val="auto"/>
          <w:sz w:val="28"/>
          <w:szCs w:val="28"/>
        </w:rPr>
        <w:t>关于修订《监事会</w:t>
      </w:r>
      <w:r w:rsidR="00685C68" w:rsidRPr="007C4F1D">
        <w:rPr>
          <w:rFonts w:hAnsi="宋体" w:hint="eastAsia"/>
          <w:color w:val="auto"/>
          <w:sz w:val="28"/>
          <w:szCs w:val="28"/>
        </w:rPr>
        <w:lastRenderedPageBreak/>
        <w:t>议事规则》的议案</w:t>
      </w:r>
    </w:p>
    <w:p w:rsidR="00685C68" w:rsidRDefault="00685C68" w:rsidP="00685C68">
      <w:pPr>
        <w:tabs>
          <w:tab w:val="num" w:pos="720"/>
        </w:tabs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同意公司</w:t>
      </w:r>
      <w:r w:rsidRPr="00197DDF">
        <w:rPr>
          <w:rFonts w:ascii="仿宋" w:eastAsia="仿宋" w:hAnsi="仿宋" w:hint="eastAsia"/>
          <w:sz w:val="28"/>
          <w:szCs w:val="28"/>
        </w:rPr>
        <w:t>根据最新政策、监管要求及公司发展现状，</w:t>
      </w:r>
      <w:r w:rsidRPr="00FD09D7">
        <w:rPr>
          <w:rFonts w:ascii="仿宋" w:eastAsia="仿宋" w:hAnsi="仿宋"/>
          <w:sz w:val="28"/>
          <w:szCs w:val="28"/>
        </w:rPr>
        <w:t>对《</w:t>
      </w:r>
      <w:r>
        <w:rPr>
          <w:rFonts w:ascii="仿宋" w:eastAsia="仿宋" w:hAnsi="仿宋" w:hint="eastAsia"/>
          <w:sz w:val="28"/>
          <w:szCs w:val="28"/>
        </w:rPr>
        <w:t>监事会议事规则</w:t>
      </w:r>
      <w:r w:rsidRPr="00FD09D7">
        <w:rPr>
          <w:rFonts w:ascii="仿宋" w:eastAsia="仿宋" w:hAnsi="仿宋"/>
          <w:sz w:val="28"/>
          <w:szCs w:val="28"/>
        </w:rPr>
        <w:t>》中的部分条款进行修</w:t>
      </w:r>
      <w:r>
        <w:rPr>
          <w:rFonts w:ascii="仿宋" w:eastAsia="仿宋" w:hAnsi="仿宋" w:hint="eastAsia"/>
          <w:sz w:val="28"/>
          <w:szCs w:val="28"/>
        </w:rPr>
        <w:t>订。</w:t>
      </w:r>
    </w:p>
    <w:p w:rsidR="00685C68" w:rsidRDefault="00685C68" w:rsidP="00685C68">
      <w:pPr>
        <w:adjustRightInd w:val="0"/>
        <w:spacing w:line="560" w:lineRule="exact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本议案</w:t>
      </w:r>
      <w:r w:rsidRPr="00F444E1">
        <w:rPr>
          <w:rFonts w:ascii="仿宋" w:eastAsia="仿宋" w:hAnsi="仿宋" w:hint="eastAsia"/>
          <w:sz w:val="28"/>
        </w:rPr>
        <w:t>需提交公司股东大会审议。</w:t>
      </w:r>
    </w:p>
    <w:p w:rsidR="00685C68" w:rsidRPr="00263246" w:rsidRDefault="00BC5B86" w:rsidP="00E279E4">
      <w:pPr>
        <w:tabs>
          <w:tab w:val="num" w:pos="720"/>
        </w:tabs>
        <w:snapToGrid w:val="0"/>
        <w:spacing w:line="560" w:lineRule="exact"/>
        <w:ind w:firstLineChars="150" w:firstLine="420"/>
        <w:rPr>
          <w:rFonts w:ascii="仿宋" w:eastAsia="仿宋" w:hAnsi="仿宋"/>
          <w:sz w:val="28"/>
          <w:szCs w:val="28"/>
        </w:rPr>
      </w:pPr>
      <w:r w:rsidRPr="00263246">
        <w:rPr>
          <w:rFonts w:ascii="仿宋" w:eastAsia="仿宋" w:hAnsi="仿宋" w:hint="eastAsia"/>
          <w:sz w:val="28"/>
          <w:szCs w:val="28"/>
        </w:rPr>
        <w:t>内容</w:t>
      </w:r>
      <w:r w:rsidR="00685C68" w:rsidRPr="00263246">
        <w:rPr>
          <w:rFonts w:ascii="仿宋" w:eastAsia="仿宋" w:hAnsi="仿宋" w:hint="eastAsia"/>
          <w:sz w:val="28"/>
          <w:szCs w:val="28"/>
        </w:rPr>
        <w:t>详见公司同日在巨潮资讯网（http://www.cninfo.com.cn）上刊载的《</w:t>
      </w:r>
      <w:r w:rsidR="00685C68" w:rsidRPr="00685C68">
        <w:rPr>
          <w:rFonts w:ascii="仿宋" w:eastAsia="仿宋" w:hAnsi="仿宋" w:hint="eastAsia"/>
          <w:sz w:val="28"/>
          <w:szCs w:val="28"/>
        </w:rPr>
        <w:t>监事会议事规则</w:t>
      </w:r>
      <w:r w:rsidR="00685C68" w:rsidRPr="00263246">
        <w:rPr>
          <w:rFonts w:ascii="仿宋" w:eastAsia="仿宋" w:hAnsi="仿宋" w:hint="eastAsia"/>
          <w:sz w:val="28"/>
          <w:szCs w:val="28"/>
        </w:rPr>
        <w:t>》。</w:t>
      </w:r>
    </w:p>
    <w:p w:rsidR="005F70A3" w:rsidRDefault="005F70A3" w:rsidP="005F70A3">
      <w:pPr>
        <w:adjustRightInd w:val="0"/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433F60">
        <w:rPr>
          <w:rFonts w:ascii="宋体" w:hAnsi="宋体" w:hint="eastAsia"/>
          <w:sz w:val="28"/>
          <w:szCs w:val="28"/>
        </w:rPr>
        <w:t>三、备查文件</w:t>
      </w:r>
    </w:p>
    <w:p w:rsidR="005F70A3" w:rsidRDefault="005F70A3" w:rsidP="005F70A3">
      <w:pPr>
        <w:snapToGrid w:val="0"/>
        <w:spacing w:line="5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433F60">
        <w:rPr>
          <w:rFonts w:ascii="仿宋" w:eastAsia="仿宋" w:hAnsi="仿宋" w:hint="eastAsia"/>
          <w:sz w:val="28"/>
          <w:szCs w:val="28"/>
        </w:rPr>
        <w:t>经与会监事签字并加盖监事会印章</w:t>
      </w:r>
      <w:r>
        <w:rPr>
          <w:rFonts w:ascii="仿宋" w:eastAsia="仿宋" w:hAnsi="仿宋" w:hint="eastAsia"/>
          <w:sz w:val="28"/>
          <w:szCs w:val="28"/>
        </w:rPr>
        <w:t>的</w:t>
      </w:r>
      <w:r w:rsidRPr="00433F60"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 w:hint="eastAsia"/>
          <w:sz w:val="28"/>
          <w:szCs w:val="28"/>
        </w:rPr>
        <w:t>十届监事会第</w:t>
      </w:r>
      <w:r w:rsidR="00685C68">
        <w:rPr>
          <w:rFonts w:ascii="仿宋" w:eastAsia="仿宋" w:hAnsi="仿宋" w:hint="eastAsia"/>
          <w:sz w:val="28"/>
          <w:szCs w:val="28"/>
        </w:rPr>
        <w:t>十</w:t>
      </w:r>
      <w:r w:rsidRPr="00433F60">
        <w:rPr>
          <w:rFonts w:ascii="仿宋" w:eastAsia="仿宋" w:hAnsi="仿宋" w:hint="eastAsia"/>
          <w:sz w:val="28"/>
          <w:szCs w:val="28"/>
        </w:rPr>
        <w:t>次会议决议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5F70A3" w:rsidRPr="007D6993" w:rsidRDefault="005F70A3" w:rsidP="005F70A3">
      <w:pPr>
        <w:snapToGrid w:val="0"/>
        <w:spacing w:line="560" w:lineRule="exact"/>
        <w:ind w:firstLine="630"/>
        <w:rPr>
          <w:rFonts w:ascii="仿宋" w:eastAsia="仿宋" w:hAnsi="仿宋"/>
          <w:sz w:val="28"/>
        </w:rPr>
      </w:pPr>
    </w:p>
    <w:p w:rsidR="005F70A3" w:rsidRDefault="005F70A3" w:rsidP="005F70A3">
      <w:pPr>
        <w:snapToGrid w:val="0"/>
        <w:spacing w:line="560" w:lineRule="exact"/>
        <w:ind w:firstLine="630"/>
        <w:rPr>
          <w:rFonts w:ascii="仿宋" w:eastAsia="仿宋" w:hAnsi="仿宋"/>
          <w:sz w:val="28"/>
          <w:szCs w:val="28"/>
        </w:rPr>
      </w:pPr>
      <w:r w:rsidRPr="0010749B">
        <w:rPr>
          <w:rFonts w:ascii="仿宋" w:eastAsia="仿宋" w:hAnsi="仿宋" w:hint="eastAsia"/>
          <w:sz w:val="28"/>
          <w:szCs w:val="28"/>
        </w:rPr>
        <w:t>特此公告。</w:t>
      </w:r>
    </w:p>
    <w:p w:rsidR="005F70A3" w:rsidRDefault="005F70A3" w:rsidP="005F70A3">
      <w:pPr>
        <w:pStyle w:val="a6"/>
        <w:snapToGrid w:val="0"/>
        <w:spacing w:line="560" w:lineRule="exact"/>
        <w:ind w:firstLine="560"/>
        <w:jc w:val="right"/>
        <w:rPr>
          <w:rFonts w:ascii="仿宋" w:eastAsia="仿宋" w:hAnsi="仿宋"/>
          <w:sz w:val="28"/>
          <w:szCs w:val="28"/>
        </w:rPr>
      </w:pPr>
    </w:p>
    <w:p w:rsidR="005F70A3" w:rsidRDefault="005F70A3" w:rsidP="005F70A3">
      <w:pPr>
        <w:pStyle w:val="a6"/>
        <w:snapToGrid w:val="0"/>
        <w:spacing w:line="560" w:lineRule="exact"/>
        <w:ind w:firstLine="560"/>
        <w:jc w:val="right"/>
        <w:rPr>
          <w:rFonts w:ascii="仿宋" w:eastAsia="仿宋" w:hAnsi="仿宋"/>
          <w:sz w:val="28"/>
          <w:szCs w:val="28"/>
        </w:rPr>
      </w:pPr>
    </w:p>
    <w:p w:rsidR="005F70A3" w:rsidRPr="0010749B" w:rsidRDefault="005F70A3" w:rsidP="005F70A3">
      <w:pPr>
        <w:pStyle w:val="a6"/>
        <w:snapToGrid w:val="0"/>
        <w:spacing w:line="560" w:lineRule="exact"/>
        <w:ind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广东甘化科工</w:t>
      </w:r>
      <w:r w:rsidRPr="0010749B">
        <w:rPr>
          <w:rFonts w:ascii="仿宋" w:eastAsia="仿宋" w:hAnsi="仿宋" w:hint="eastAsia"/>
          <w:sz w:val="28"/>
          <w:szCs w:val="28"/>
        </w:rPr>
        <w:t>股份有限公司</w:t>
      </w:r>
      <w:r>
        <w:rPr>
          <w:rFonts w:ascii="仿宋" w:eastAsia="仿宋" w:hAnsi="仿宋" w:hint="eastAsia"/>
          <w:sz w:val="28"/>
          <w:szCs w:val="28"/>
        </w:rPr>
        <w:t>监</w:t>
      </w:r>
      <w:r w:rsidRPr="0010749B">
        <w:rPr>
          <w:rFonts w:ascii="仿宋" w:eastAsia="仿宋" w:hAnsi="仿宋" w:hint="eastAsia"/>
          <w:sz w:val="28"/>
          <w:szCs w:val="28"/>
        </w:rPr>
        <w:t>事会</w:t>
      </w:r>
    </w:p>
    <w:p w:rsidR="005F70A3" w:rsidRDefault="005F70A3" w:rsidP="00685C68">
      <w:pPr>
        <w:pStyle w:val="a6"/>
        <w:snapToGrid w:val="0"/>
        <w:spacing w:line="560" w:lineRule="exact"/>
        <w:ind w:firstLineChars="1727" w:firstLine="483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二〇二</w:t>
      </w:r>
      <w:r w:rsidR="00685C68">
        <w:rPr>
          <w:rFonts w:ascii="仿宋" w:eastAsia="仿宋" w:hAnsi="仿宋" w:hint="eastAsia"/>
          <w:sz w:val="28"/>
          <w:szCs w:val="28"/>
        </w:rPr>
        <w:t>二年四</w:t>
      </w:r>
      <w:r>
        <w:rPr>
          <w:rFonts w:ascii="仿宋" w:eastAsia="仿宋" w:hAnsi="仿宋" w:hint="eastAsia"/>
          <w:sz w:val="28"/>
          <w:szCs w:val="28"/>
        </w:rPr>
        <w:t>月</w:t>
      </w:r>
      <w:r w:rsidR="00772645">
        <w:rPr>
          <w:rFonts w:ascii="仿宋" w:eastAsia="仿宋" w:hAnsi="仿宋" w:hint="eastAsia"/>
          <w:sz w:val="28"/>
          <w:szCs w:val="28"/>
        </w:rPr>
        <w:t>九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D06757" w:rsidRPr="00B96CDD" w:rsidRDefault="00D06757" w:rsidP="005F70A3">
      <w:pPr>
        <w:snapToGrid w:val="0"/>
        <w:spacing w:line="560" w:lineRule="exact"/>
        <w:ind w:firstLineChars="200" w:firstLine="560"/>
        <w:rPr>
          <w:rFonts w:ascii="仿宋" w:eastAsia="仿宋" w:hAnsi="仿宋"/>
          <w:sz w:val="28"/>
        </w:rPr>
      </w:pPr>
    </w:p>
    <w:sectPr w:rsidR="00D06757" w:rsidRPr="00B96CDD" w:rsidSect="00A66461">
      <w:footerReference w:type="even" r:id="rId6"/>
      <w:footerReference w:type="default" r:id="rId7"/>
      <w:pgSz w:w="11906" w:h="16838"/>
      <w:pgMar w:top="1361" w:right="1797" w:bottom="1247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B7F" w:rsidRDefault="00591B7F">
      <w:r>
        <w:separator/>
      </w:r>
    </w:p>
  </w:endnote>
  <w:endnote w:type="continuationSeparator" w:id="0">
    <w:p w:rsidR="00591B7F" w:rsidRDefault="00591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创艺简仿宋">
    <w:altName w:val="方正舒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老宋">
    <w:altName w:val="方正舒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9D2" w:rsidRDefault="005807B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529D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29D2" w:rsidRDefault="00E529D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9D2" w:rsidRDefault="005807B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529D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7FDB">
      <w:rPr>
        <w:rStyle w:val="a5"/>
        <w:noProof/>
      </w:rPr>
      <w:t>2</w:t>
    </w:r>
    <w:r>
      <w:rPr>
        <w:rStyle w:val="a5"/>
      </w:rPr>
      <w:fldChar w:fldCharType="end"/>
    </w:r>
  </w:p>
  <w:p w:rsidR="00E529D2" w:rsidRDefault="00E529D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B7F" w:rsidRDefault="00591B7F">
      <w:r>
        <w:separator/>
      </w:r>
    </w:p>
  </w:footnote>
  <w:footnote w:type="continuationSeparator" w:id="0">
    <w:p w:rsidR="00591B7F" w:rsidRDefault="00591B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971"/>
    <w:rsid w:val="00017157"/>
    <w:rsid w:val="00060139"/>
    <w:rsid w:val="000613C8"/>
    <w:rsid w:val="00092237"/>
    <w:rsid w:val="00097FCD"/>
    <w:rsid w:val="000C3C0F"/>
    <w:rsid w:val="000C4B21"/>
    <w:rsid w:val="000C57C0"/>
    <w:rsid w:val="000E3AE0"/>
    <w:rsid w:val="000E7DAA"/>
    <w:rsid w:val="000F6E93"/>
    <w:rsid w:val="001322E2"/>
    <w:rsid w:val="00145ECA"/>
    <w:rsid w:val="001479AC"/>
    <w:rsid w:val="001D7E7D"/>
    <w:rsid w:val="00217C12"/>
    <w:rsid w:val="0023583A"/>
    <w:rsid w:val="00263246"/>
    <w:rsid w:val="0028352D"/>
    <w:rsid w:val="00293933"/>
    <w:rsid w:val="002C06B5"/>
    <w:rsid w:val="002C3C6F"/>
    <w:rsid w:val="002C5FA8"/>
    <w:rsid w:val="00351971"/>
    <w:rsid w:val="0036745B"/>
    <w:rsid w:val="003B0D01"/>
    <w:rsid w:val="003B15C4"/>
    <w:rsid w:val="003C082C"/>
    <w:rsid w:val="003F7A42"/>
    <w:rsid w:val="00402568"/>
    <w:rsid w:val="0046248F"/>
    <w:rsid w:val="00472EDB"/>
    <w:rsid w:val="0047653D"/>
    <w:rsid w:val="0047757E"/>
    <w:rsid w:val="0048401D"/>
    <w:rsid w:val="00494004"/>
    <w:rsid w:val="004A329D"/>
    <w:rsid w:val="004B468C"/>
    <w:rsid w:val="004B6BBD"/>
    <w:rsid w:val="004B70DA"/>
    <w:rsid w:val="004E1AD0"/>
    <w:rsid w:val="004F455C"/>
    <w:rsid w:val="00501CEE"/>
    <w:rsid w:val="00521D92"/>
    <w:rsid w:val="00523662"/>
    <w:rsid w:val="00537F1C"/>
    <w:rsid w:val="00540E29"/>
    <w:rsid w:val="0054190F"/>
    <w:rsid w:val="00544CB8"/>
    <w:rsid w:val="00567FDB"/>
    <w:rsid w:val="00576199"/>
    <w:rsid w:val="005807B1"/>
    <w:rsid w:val="00584E39"/>
    <w:rsid w:val="005867AE"/>
    <w:rsid w:val="00587E5F"/>
    <w:rsid w:val="00591B7F"/>
    <w:rsid w:val="005A350A"/>
    <w:rsid w:val="005A6C29"/>
    <w:rsid w:val="005B2781"/>
    <w:rsid w:val="005E6236"/>
    <w:rsid w:val="005F70A3"/>
    <w:rsid w:val="00604A28"/>
    <w:rsid w:val="0060508C"/>
    <w:rsid w:val="00607984"/>
    <w:rsid w:val="00614A4C"/>
    <w:rsid w:val="0062692C"/>
    <w:rsid w:val="00652E47"/>
    <w:rsid w:val="00663A43"/>
    <w:rsid w:val="00663AA2"/>
    <w:rsid w:val="00663CD5"/>
    <w:rsid w:val="00685499"/>
    <w:rsid w:val="00685C68"/>
    <w:rsid w:val="006C5643"/>
    <w:rsid w:val="006D3DAB"/>
    <w:rsid w:val="00702E95"/>
    <w:rsid w:val="00721C54"/>
    <w:rsid w:val="00764EDC"/>
    <w:rsid w:val="00772645"/>
    <w:rsid w:val="00780C22"/>
    <w:rsid w:val="007B0B81"/>
    <w:rsid w:val="007C3C77"/>
    <w:rsid w:val="007F222F"/>
    <w:rsid w:val="00831424"/>
    <w:rsid w:val="00853ECC"/>
    <w:rsid w:val="0086327E"/>
    <w:rsid w:val="008A1E24"/>
    <w:rsid w:val="008B7DE9"/>
    <w:rsid w:val="008E26B7"/>
    <w:rsid w:val="008E4A49"/>
    <w:rsid w:val="008E685B"/>
    <w:rsid w:val="008F14AF"/>
    <w:rsid w:val="008F6011"/>
    <w:rsid w:val="00902826"/>
    <w:rsid w:val="0090511A"/>
    <w:rsid w:val="00940460"/>
    <w:rsid w:val="00957418"/>
    <w:rsid w:val="0096340D"/>
    <w:rsid w:val="009819C9"/>
    <w:rsid w:val="009A02E5"/>
    <w:rsid w:val="00A010E4"/>
    <w:rsid w:val="00A03FC7"/>
    <w:rsid w:val="00A075CC"/>
    <w:rsid w:val="00A160CC"/>
    <w:rsid w:val="00A21D0B"/>
    <w:rsid w:val="00A21E63"/>
    <w:rsid w:val="00A3001B"/>
    <w:rsid w:val="00A33FA9"/>
    <w:rsid w:val="00A66461"/>
    <w:rsid w:val="00A71038"/>
    <w:rsid w:val="00A73806"/>
    <w:rsid w:val="00A77B9A"/>
    <w:rsid w:val="00AC0DED"/>
    <w:rsid w:val="00AE112D"/>
    <w:rsid w:val="00AF1988"/>
    <w:rsid w:val="00B0272F"/>
    <w:rsid w:val="00B11198"/>
    <w:rsid w:val="00B96CDD"/>
    <w:rsid w:val="00BC5B86"/>
    <w:rsid w:val="00BD5922"/>
    <w:rsid w:val="00C0722E"/>
    <w:rsid w:val="00C10FA0"/>
    <w:rsid w:val="00C26434"/>
    <w:rsid w:val="00C31C4B"/>
    <w:rsid w:val="00C53BE8"/>
    <w:rsid w:val="00C64857"/>
    <w:rsid w:val="00C86008"/>
    <w:rsid w:val="00CB2A80"/>
    <w:rsid w:val="00CB3E03"/>
    <w:rsid w:val="00CD1B7A"/>
    <w:rsid w:val="00CE0694"/>
    <w:rsid w:val="00CE0F5B"/>
    <w:rsid w:val="00CE4D23"/>
    <w:rsid w:val="00D05BDC"/>
    <w:rsid w:val="00D06757"/>
    <w:rsid w:val="00D07E6D"/>
    <w:rsid w:val="00D20257"/>
    <w:rsid w:val="00D21074"/>
    <w:rsid w:val="00D21331"/>
    <w:rsid w:val="00D36FD9"/>
    <w:rsid w:val="00D40226"/>
    <w:rsid w:val="00D45B56"/>
    <w:rsid w:val="00D574EF"/>
    <w:rsid w:val="00D66DF1"/>
    <w:rsid w:val="00D8349C"/>
    <w:rsid w:val="00DB4764"/>
    <w:rsid w:val="00E0457E"/>
    <w:rsid w:val="00E22D65"/>
    <w:rsid w:val="00E279E4"/>
    <w:rsid w:val="00E45160"/>
    <w:rsid w:val="00E529D2"/>
    <w:rsid w:val="00E910E7"/>
    <w:rsid w:val="00ED62A4"/>
    <w:rsid w:val="00EE5D00"/>
    <w:rsid w:val="00EF374A"/>
    <w:rsid w:val="00F17E02"/>
    <w:rsid w:val="00F334F8"/>
    <w:rsid w:val="00F444E1"/>
    <w:rsid w:val="00F514B7"/>
    <w:rsid w:val="00F62BD6"/>
    <w:rsid w:val="00F81EDF"/>
    <w:rsid w:val="00F94F02"/>
    <w:rsid w:val="00FC4C35"/>
    <w:rsid w:val="00FF7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74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74EF"/>
    <w:rPr>
      <w:sz w:val="18"/>
      <w:szCs w:val="18"/>
    </w:rPr>
  </w:style>
  <w:style w:type="character" w:customStyle="1" w:styleId="da">
    <w:name w:val="da"/>
    <w:basedOn w:val="a0"/>
    <w:rsid w:val="00D574EF"/>
  </w:style>
  <w:style w:type="paragraph" w:styleId="a4">
    <w:name w:val="footer"/>
    <w:basedOn w:val="a"/>
    <w:rsid w:val="00D574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D574EF"/>
  </w:style>
  <w:style w:type="paragraph" w:styleId="a6">
    <w:name w:val="Body Text Indent"/>
    <w:basedOn w:val="a"/>
    <w:link w:val="Char"/>
    <w:rsid w:val="00D8349C"/>
    <w:pPr>
      <w:spacing w:line="700" w:lineRule="exact"/>
      <w:ind w:firstLineChars="200" w:firstLine="640"/>
    </w:pPr>
    <w:rPr>
      <w:rFonts w:ascii="创艺简仿宋" w:eastAsia="创艺简仿宋"/>
      <w:sz w:val="32"/>
    </w:rPr>
  </w:style>
  <w:style w:type="paragraph" w:styleId="a7">
    <w:name w:val="header"/>
    <w:basedOn w:val="a"/>
    <w:link w:val="Char0"/>
    <w:rsid w:val="00EF37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EF374A"/>
    <w:rPr>
      <w:kern w:val="2"/>
      <w:sz w:val="18"/>
      <w:szCs w:val="18"/>
    </w:rPr>
  </w:style>
  <w:style w:type="paragraph" w:customStyle="1" w:styleId="Default">
    <w:name w:val="Default"/>
    <w:rsid w:val="0062692C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494004"/>
    <w:pPr>
      <w:ind w:firstLineChars="200" w:firstLine="420"/>
    </w:pPr>
  </w:style>
  <w:style w:type="character" w:customStyle="1" w:styleId="Char">
    <w:name w:val="正文文本缩进 Char"/>
    <w:basedOn w:val="a0"/>
    <w:link w:val="a6"/>
    <w:rsid w:val="005F70A3"/>
    <w:rPr>
      <w:rFonts w:ascii="创艺简仿宋" w:eastAsia="创艺简仿宋"/>
      <w:kern w:val="2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3</Pages>
  <Words>197</Words>
  <Characters>1129</Characters>
  <Application>Microsoft Office Word</Application>
  <DocSecurity>0</DocSecurity>
  <Lines>9</Lines>
  <Paragraphs>2</Paragraphs>
  <ScaleCrop>false</ScaleCrop>
  <Company>Microsoft China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江门甘蔗化工厂（集团）股份有限公司</dc:title>
  <dc:creator>企管部</dc:creator>
  <cp:lastModifiedBy>沈峰</cp:lastModifiedBy>
  <cp:revision>22</cp:revision>
  <cp:lastPrinted>2020-03-27T04:04:00Z</cp:lastPrinted>
  <dcterms:created xsi:type="dcterms:W3CDTF">2020-03-24T01:13:00Z</dcterms:created>
  <dcterms:modified xsi:type="dcterms:W3CDTF">2022-04-01T02:02:00Z</dcterms:modified>
</cp:coreProperties>
</file>