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8BE" w:rsidRPr="00AD4A67" w:rsidRDefault="002E08BE" w:rsidP="002E08BE">
      <w:pPr>
        <w:autoSpaceDE w:val="0"/>
        <w:autoSpaceDN w:val="0"/>
        <w:adjustRightInd w:val="0"/>
        <w:spacing w:line="560" w:lineRule="exact"/>
        <w:ind w:leftChars="135" w:left="283"/>
        <w:jc w:val="center"/>
        <w:rPr>
          <w:rFonts w:ascii="仿宋" w:eastAsia="仿宋" w:hAnsi="仿宋"/>
          <w:sz w:val="28"/>
          <w:szCs w:val="28"/>
        </w:rPr>
      </w:pPr>
      <w:r w:rsidRPr="00AD4A67">
        <w:rPr>
          <w:rFonts w:ascii="仿宋" w:eastAsia="仿宋" w:hAnsi="仿宋" w:hint="eastAsia"/>
          <w:sz w:val="28"/>
          <w:szCs w:val="28"/>
        </w:rPr>
        <w:t>证券代码：000576</w:t>
      </w:r>
      <w:r w:rsidRPr="00AD4A67">
        <w:rPr>
          <w:rFonts w:ascii="仿宋" w:eastAsia="仿宋" w:hAnsi="仿宋"/>
          <w:sz w:val="28"/>
          <w:szCs w:val="28"/>
        </w:rPr>
        <w:t xml:space="preserve"> </w:t>
      </w:r>
      <w:r>
        <w:rPr>
          <w:rFonts w:ascii="仿宋" w:eastAsia="仿宋" w:hAnsi="仿宋" w:hint="eastAsia"/>
          <w:sz w:val="28"/>
          <w:szCs w:val="28"/>
        </w:rPr>
        <w:t xml:space="preserve">   </w:t>
      </w:r>
      <w:r w:rsidRPr="00AD4A67">
        <w:rPr>
          <w:rFonts w:ascii="仿宋" w:eastAsia="仿宋" w:hAnsi="仿宋" w:hint="eastAsia"/>
          <w:sz w:val="28"/>
          <w:szCs w:val="28"/>
        </w:rPr>
        <w:t>证券简称：甘化科工</w:t>
      </w:r>
      <w:r w:rsidRPr="00AD4A67">
        <w:rPr>
          <w:rFonts w:ascii="仿宋" w:eastAsia="仿宋" w:hAnsi="仿宋"/>
          <w:sz w:val="28"/>
          <w:szCs w:val="28"/>
        </w:rPr>
        <w:t xml:space="preserve"> </w:t>
      </w:r>
      <w:r>
        <w:rPr>
          <w:rFonts w:ascii="仿宋" w:eastAsia="仿宋" w:hAnsi="仿宋" w:hint="eastAsia"/>
          <w:sz w:val="28"/>
          <w:szCs w:val="28"/>
        </w:rPr>
        <w:t xml:space="preserve">   </w:t>
      </w:r>
      <w:r w:rsidR="00A24A64">
        <w:rPr>
          <w:rFonts w:ascii="仿宋" w:eastAsia="仿宋" w:hAnsi="仿宋"/>
          <w:sz w:val="28"/>
          <w:szCs w:val="28"/>
        </w:rPr>
        <w:t xml:space="preserve"> </w:t>
      </w:r>
      <w:r w:rsidRPr="00AD4A67">
        <w:rPr>
          <w:rFonts w:ascii="仿宋" w:eastAsia="仿宋" w:hAnsi="仿宋" w:hint="eastAsia"/>
          <w:sz w:val="28"/>
          <w:szCs w:val="28"/>
        </w:rPr>
        <w:t>公告编号：2022-</w:t>
      </w:r>
      <w:r w:rsidR="00A24A64">
        <w:rPr>
          <w:rFonts w:ascii="仿宋" w:eastAsia="仿宋" w:hAnsi="仿宋" w:hint="eastAsia"/>
          <w:sz w:val="28"/>
          <w:szCs w:val="28"/>
        </w:rPr>
        <w:t>31</w:t>
      </w:r>
    </w:p>
    <w:p w:rsidR="00192086" w:rsidRPr="002E08BE" w:rsidRDefault="00192086" w:rsidP="00192086">
      <w:pPr>
        <w:spacing w:line="560" w:lineRule="exact"/>
        <w:jc w:val="center"/>
        <w:rPr>
          <w:rFonts w:ascii="仿宋" w:eastAsia="仿宋" w:hAnsi="仿宋"/>
          <w:sz w:val="32"/>
          <w:szCs w:val="32"/>
        </w:rPr>
      </w:pPr>
    </w:p>
    <w:p w:rsidR="00192086" w:rsidRPr="008F46F6" w:rsidRDefault="002E08BE" w:rsidP="00192086">
      <w:pPr>
        <w:spacing w:line="560" w:lineRule="exact"/>
        <w:jc w:val="center"/>
        <w:rPr>
          <w:rFonts w:ascii="仿宋" w:eastAsia="仿宋" w:hAnsi="仿宋"/>
          <w:b/>
          <w:sz w:val="32"/>
          <w:szCs w:val="32"/>
        </w:rPr>
      </w:pPr>
      <w:r>
        <w:rPr>
          <w:rFonts w:ascii="仿宋" w:eastAsia="仿宋" w:hAnsi="仿宋" w:hint="eastAsia"/>
          <w:b/>
          <w:sz w:val="32"/>
          <w:szCs w:val="32"/>
        </w:rPr>
        <w:t>广东甘化科工</w:t>
      </w:r>
      <w:r w:rsidR="00192086" w:rsidRPr="008F46F6">
        <w:rPr>
          <w:rFonts w:ascii="仿宋" w:eastAsia="仿宋" w:hAnsi="仿宋" w:hint="eastAsia"/>
          <w:b/>
          <w:sz w:val="32"/>
          <w:szCs w:val="32"/>
        </w:rPr>
        <w:t>股份有限公司独立董事提名人声明</w:t>
      </w:r>
    </w:p>
    <w:p w:rsidR="00192086" w:rsidRPr="009E57C3" w:rsidRDefault="00192086" w:rsidP="00192086">
      <w:pPr>
        <w:snapToGrid w:val="0"/>
        <w:spacing w:line="560" w:lineRule="exact"/>
        <w:rPr>
          <w:rFonts w:ascii="仿宋" w:eastAsia="仿宋" w:hAnsi="仿宋"/>
          <w:sz w:val="32"/>
          <w:szCs w:val="32"/>
        </w:rPr>
      </w:pP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提名人</w:t>
      </w:r>
      <w:r w:rsidR="002E08BE">
        <w:rPr>
          <w:rFonts w:ascii="仿宋" w:eastAsia="仿宋" w:hAnsi="仿宋" w:hint="eastAsia"/>
          <w:sz w:val="28"/>
          <w:szCs w:val="28"/>
        </w:rPr>
        <w:t>广东甘化科工股份有限公司董事会</w:t>
      </w:r>
      <w:r w:rsidRPr="00192086">
        <w:rPr>
          <w:rFonts w:ascii="仿宋" w:eastAsia="仿宋" w:hAnsi="仿宋" w:hint="eastAsia"/>
          <w:sz w:val="28"/>
          <w:szCs w:val="28"/>
        </w:rPr>
        <w:t>现就提名</w:t>
      </w:r>
      <w:r w:rsidR="002E08BE">
        <w:rPr>
          <w:rFonts w:ascii="仿宋" w:eastAsia="仿宋" w:hAnsi="仿宋" w:hint="eastAsia"/>
          <w:sz w:val="28"/>
          <w:szCs w:val="28"/>
        </w:rPr>
        <w:t>钟刚</w:t>
      </w:r>
      <w:r w:rsidRPr="00192086">
        <w:rPr>
          <w:rFonts w:ascii="仿宋" w:eastAsia="仿宋" w:hAnsi="仿宋" w:hint="eastAsia"/>
          <w:sz w:val="28"/>
          <w:szCs w:val="28"/>
        </w:rPr>
        <w:t>为</w:t>
      </w:r>
      <w:r w:rsidR="002E08BE">
        <w:rPr>
          <w:rFonts w:ascii="仿宋" w:eastAsia="仿宋" w:hAnsi="仿宋" w:hint="eastAsia"/>
          <w:sz w:val="28"/>
          <w:szCs w:val="28"/>
        </w:rPr>
        <w:t>广东甘化科工</w:t>
      </w:r>
      <w:r w:rsidRPr="00192086">
        <w:rPr>
          <w:rFonts w:ascii="仿宋" w:eastAsia="仿宋" w:hAnsi="仿宋" w:hint="eastAsia"/>
          <w:sz w:val="28"/>
          <w:szCs w:val="28"/>
        </w:rPr>
        <w:t>股份有限公司第</w:t>
      </w:r>
      <w:r w:rsidR="002E08BE">
        <w:rPr>
          <w:rFonts w:ascii="仿宋" w:eastAsia="仿宋" w:hAnsi="仿宋" w:hint="eastAsia"/>
          <w:sz w:val="28"/>
          <w:szCs w:val="28"/>
        </w:rPr>
        <w:t>十</w:t>
      </w:r>
      <w:r w:rsidRPr="00192086">
        <w:rPr>
          <w:rFonts w:ascii="仿宋" w:eastAsia="仿宋" w:hAnsi="仿宋" w:hint="eastAsia"/>
          <w:sz w:val="28"/>
          <w:szCs w:val="28"/>
        </w:rPr>
        <w:t>届董事会独立董事候选人发表公开声明。被提名人已书面同意出任</w:t>
      </w:r>
      <w:r w:rsidR="002E08BE">
        <w:rPr>
          <w:rFonts w:ascii="仿宋" w:eastAsia="仿宋" w:hAnsi="仿宋" w:hint="eastAsia"/>
          <w:sz w:val="28"/>
          <w:szCs w:val="28"/>
        </w:rPr>
        <w:t>广东甘化科工</w:t>
      </w:r>
      <w:r w:rsidRPr="00192086">
        <w:rPr>
          <w:rFonts w:ascii="仿宋" w:eastAsia="仿宋" w:hAnsi="仿宋" w:hint="eastAsia"/>
          <w:sz w:val="28"/>
          <w:szCs w:val="28"/>
        </w:rPr>
        <w:t>股份有限公司第</w:t>
      </w:r>
      <w:r w:rsidR="002E08BE">
        <w:rPr>
          <w:rFonts w:ascii="仿宋" w:eastAsia="仿宋" w:hAnsi="仿宋" w:hint="eastAsia"/>
          <w:sz w:val="28"/>
          <w:szCs w:val="28"/>
        </w:rPr>
        <w:t>十</w:t>
      </w:r>
      <w:r w:rsidRPr="00192086">
        <w:rPr>
          <w:rFonts w:ascii="仿宋" w:eastAsia="仿宋" w:hAnsi="仿宋" w:hint="eastAsia"/>
          <w:sz w:val="28"/>
          <w:szCs w:val="28"/>
        </w:rPr>
        <w:t>届董事会独立董事候选人。本次提名是在充分了解被提名人职业、学历、专业资格、详细的工作经历、全部兼职等情况后作出的，本提名人认为被提名人符合相关法律、行政法规、部门规章、规范性文件和深圳证券交易所业务规则对独立董事候选人任职资格及独立性的要求，具体声明如下：</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一、被提名人不存在《中华人民共和国公司法》第一百四十六条等规定不得担任公司董事的情形。</w:t>
      </w:r>
    </w:p>
    <w:p w:rsidR="00192086" w:rsidRPr="00192086" w:rsidRDefault="002E08BE" w:rsidP="00192086">
      <w:pPr>
        <w:snapToGrid w:val="0"/>
        <w:spacing w:line="560" w:lineRule="exact"/>
        <w:ind w:left="420"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420"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二、被提名人符合中国证监会《上市公司独立董事规则》规定的独立董事任职资格和条件。</w:t>
      </w:r>
    </w:p>
    <w:p w:rsidR="00192086" w:rsidRPr="00192086" w:rsidRDefault="002E08BE" w:rsidP="00192086">
      <w:pPr>
        <w:snapToGrid w:val="0"/>
        <w:spacing w:line="560" w:lineRule="exact"/>
        <w:ind w:left="420"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420"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三、被提名人符合公司章程规定的独立董事任职条件。</w:t>
      </w:r>
    </w:p>
    <w:p w:rsidR="00192086" w:rsidRPr="00192086" w:rsidRDefault="002E08BE" w:rsidP="00192086">
      <w:pPr>
        <w:snapToGrid w:val="0"/>
        <w:spacing w:line="560" w:lineRule="exact"/>
        <w:ind w:left="420"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四、被提名人已经参加培训并取得证券交易所认可的相关证书。</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lastRenderedPageBreak/>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五、被提名人担任独立董事不会违反《中华人民共和国公务员法》的相关规定。</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六、被提名人担任独立董事不会违反中共中央纪委《关于规范中管干部辞去公职或者退（离）休后担任上市公司、基金管理公司独立董事、独立监事的通知》的相关规定。</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七、被提名人担任独立董事不会违反中共中央组织部《关于进一步规范党政领导干部在企业兼职（任职）问题的意见》的相关规定。</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八、被提名人担任独立董事不会违反中共中央纪委、教育部、监察部《关于加强高等学校反腐倡廉建设的意见》的相关规定。</w:t>
      </w:r>
      <w:r w:rsidRPr="00192086">
        <w:rPr>
          <w:rFonts w:ascii="仿宋" w:eastAsia="仿宋" w:hAnsi="仿宋"/>
          <w:sz w:val="28"/>
          <w:szCs w:val="28"/>
        </w:rPr>
        <w:t xml:space="preserve"> </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r w:rsidR="00192086" w:rsidRPr="00192086">
        <w:rPr>
          <w:rFonts w:ascii="仿宋" w:eastAsia="仿宋" w:hAnsi="仿宋"/>
          <w:sz w:val="28"/>
          <w:szCs w:val="28"/>
        </w:rPr>
        <w:tab/>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九、被提名人担任独立董事不会违反中国人民银行《股份制商业银行独立董事和外部监事制度指引》的相关规定。</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r w:rsidR="00192086" w:rsidRPr="00192086">
        <w:rPr>
          <w:rFonts w:ascii="仿宋" w:eastAsia="仿宋" w:hAnsi="仿宋"/>
          <w:sz w:val="28"/>
          <w:szCs w:val="28"/>
        </w:rPr>
        <w:tab/>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lastRenderedPageBreak/>
        <w:t>十、被提名人担任独立董事不会违反中国证监会《证券公司董事、监事和高级管理人员任职资格监管办法》的相关规定。</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十一、被提名人担任独立董事不会违反中国银保监会《银行业金融机构董事（理事）和高级管理人员任职资格管理办法》的相关规定。</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十二、被提名人担任独立董事不会违反中国银保监会《保险公司董事、监事和高级管理人员任职资格管理规定》、《保险机构独立董事</w:t>
      </w:r>
      <w:r w:rsidRPr="00192086">
        <w:rPr>
          <w:rFonts w:ascii="仿宋" w:eastAsia="仿宋" w:hAnsi="仿宋" w:hint="eastAsia"/>
          <w:color w:val="000000"/>
          <w:sz w:val="28"/>
          <w:szCs w:val="28"/>
        </w:rPr>
        <w:t>管理办法</w:t>
      </w:r>
      <w:r w:rsidRPr="00192086">
        <w:rPr>
          <w:rFonts w:ascii="仿宋" w:eastAsia="仿宋" w:hAnsi="仿宋" w:hint="eastAsia"/>
          <w:sz w:val="28"/>
          <w:szCs w:val="28"/>
        </w:rPr>
        <w:t>》的相关规定。</w:t>
      </w:r>
      <w:r w:rsidRPr="00192086">
        <w:rPr>
          <w:rFonts w:ascii="仿宋" w:eastAsia="仿宋" w:hAnsi="仿宋"/>
          <w:sz w:val="28"/>
          <w:szCs w:val="28"/>
        </w:rPr>
        <w:t xml:space="preserve"> </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十三、被提名人担任独立董事不会违反其他法律、行政法规、部门规章、规范性文件和深圳证券交易所业务规则等对于独立董事任职资格的相关规定。</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十四、被提名人具备上市公司运作相关的基本知识，熟悉相关法律、行政法规、部门规章、规范性文件及深圳证券交易所业务规则，具有五年以上履行独立董事职责所必需的工作经验。</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lastRenderedPageBreak/>
        <w:t>十五、被提名人及其直系亲属、主要社会关系均不在公司及其附属企业任职。</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十六、被提名人及其直系亲属不是直接或间接持有公司已发行股份</w:t>
      </w:r>
      <w:r w:rsidRPr="00192086">
        <w:rPr>
          <w:rFonts w:ascii="仿宋" w:eastAsia="仿宋" w:hAnsi="仿宋"/>
          <w:sz w:val="28"/>
          <w:szCs w:val="28"/>
        </w:rPr>
        <w:t>1%</w:t>
      </w:r>
      <w:r w:rsidRPr="00192086">
        <w:rPr>
          <w:rFonts w:ascii="仿宋" w:eastAsia="仿宋" w:hAnsi="仿宋" w:hint="eastAsia"/>
          <w:sz w:val="28"/>
          <w:szCs w:val="28"/>
        </w:rPr>
        <w:t>以上的股东，也不是上市公司前十名股东中自然人股东。</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十七、被提名人及其直系亲属不在直接或间接持有公司已发行股份</w:t>
      </w:r>
      <w:r w:rsidRPr="00192086">
        <w:rPr>
          <w:rFonts w:ascii="仿宋" w:eastAsia="仿宋" w:hAnsi="仿宋"/>
          <w:sz w:val="28"/>
          <w:szCs w:val="28"/>
        </w:rPr>
        <w:t>5%</w:t>
      </w:r>
      <w:r w:rsidRPr="00192086">
        <w:rPr>
          <w:rFonts w:ascii="仿宋" w:eastAsia="仿宋" w:hAnsi="仿宋" w:hint="eastAsia"/>
          <w:sz w:val="28"/>
          <w:szCs w:val="28"/>
        </w:rPr>
        <w:t>以上的股东单位任职，也不在上市公司前五名股东单位任职。</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十八、被提名人及其直系亲属不在公司控股股东、实际控制人及其附属企业任职。</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十九、被提名人不是为公司及其控股股东、实际控制人或者其各自附属企业提供财务、法律、咨询等服务的人员</w:t>
      </w:r>
      <w:r w:rsidRPr="00192086">
        <w:rPr>
          <w:rFonts w:ascii="仿宋" w:eastAsia="仿宋" w:hAnsi="仿宋" w:hint="eastAsia"/>
          <w:color w:val="000000"/>
          <w:sz w:val="28"/>
          <w:szCs w:val="28"/>
        </w:rPr>
        <w:t>，包括但不限于提供服务的中介机构的项目组全体人员、各级复核人员、在报告上签字的人员、合伙人及主要负责人</w:t>
      </w:r>
      <w:r w:rsidRPr="00192086">
        <w:rPr>
          <w:rFonts w:ascii="仿宋" w:eastAsia="仿宋" w:hAnsi="仿宋" w:hint="eastAsia"/>
          <w:sz w:val="28"/>
          <w:szCs w:val="28"/>
        </w:rPr>
        <w:t>。</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二十、被提名人不在与公司及其控股股东、实际控制人或者其各自的附属企业有重大业务往来的单位任职，也不在有重大业务往</w:t>
      </w:r>
      <w:r w:rsidRPr="00192086">
        <w:rPr>
          <w:rFonts w:ascii="仿宋" w:eastAsia="仿宋" w:hAnsi="仿宋" w:hint="eastAsia"/>
          <w:sz w:val="28"/>
          <w:szCs w:val="28"/>
        </w:rPr>
        <w:lastRenderedPageBreak/>
        <w:t>来单位的控股股东单位任职。</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二十一、被提名人在最近十二个月内不具有前六项所列任一种情形。</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二十二、被提名人不是被中国证监会采取证券市场禁入措施，且期限尚未届满的人员。</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二十三、被提名人不是被证券交易所公开认定不适合担任上市公司董事、监事和高级管理人员，且期限尚未届满的人员。</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二十四、被提名人不是最近三十六个月内因证券期货犯罪，受到司法机关刑事处罚或者中国证监会行政处罚的人员。</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二十五、被提名人最近三十六月未受到证券交易所公开谴责或三次以上通报批评。</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二十六、被提名人未因作为失信惩戒对象等而被国家发改委等</w:t>
      </w:r>
      <w:r w:rsidRPr="00192086">
        <w:rPr>
          <w:rFonts w:ascii="仿宋" w:eastAsia="仿宋" w:hAnsi="仿宋" w:hint="eastAsia"/>
          <w:sz w:val="28"/>
          <w:szCs w:val="28"/>
        </w:rPr>
        <w:lastRenderedPageBreak/>
        <w:t>部委认定限制担任上市公司董事职务。</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二十七、被提名人不是过往任职独立董事期间因连续三次未亲自出席董事会会议或者连续两次未能亲自出席也不委托其他董事出席董事会会议被董事会提请股东大会予以撤换，未满十二个月的人员。</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不适用</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二十八、包括公司在内，被提名人兼任独立董事的境内外上市公司数量不超过</w:t>
      </w:r>
      <w:r w:rsidRPr="00192086">
        <w:rPr>
          <w:rFonts w:ascii="仿宋" w:eastAsia="仿宋" w:hAnsi="仿宋"/>
          <w:sz w:val="28"/>
          <w:szCs w:val="28"/>
        </w:rPr>
        <w:t>5</w:t>
      </w:r>
      <w:r w:rsidRPr="00192086">
        <w:rPr>
          <w:rFonts w:ascii="仿宋" w:eastAsia="仿宋" w:hAnsi="仿宋" w:hint="eastAsia"/>
          <w:sz w:val="28"/>
          <w:szCs w:val="28"/>
        </w:rPr>
        <w:t>家。</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二十九、被提名人在公司连续担任独立董事未超过六年。</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三十、本提名人已经督促公司董事会将被提名人的职业、学历、专业资格、详细的工作经历、全部兼职情况等详细信息予以公示。</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三十一、被提名人过往任职独立董事期间，不存在连续两次未亲自出席上市公司董事会会议的情形。</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不适用</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lastRenderedPageBreak/>
        <w:t>三十二、被提名人过往任职独立董事期间，不存在连续十二个月未亲自出席上市公司董事会会议的次数超过期间董事会会议总数的二分之一的情形。</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不适用</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三十三、被提名人过往任职独立董事期间，不存在未按规定发表独立董事意见或发表的独立意见经证实明显与事实不符的情形。</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不适用</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三十四、被提名人最近三十六个月内不存在受到中国证监会以外的其他有关部门处罚的情形。</w:t>
      </w:r>
    </w:p>
    <w:p w:rsidR="00192086" w:rsidRPr="00192086" w:rsidRDefault="002E08B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三十五、包括本次提名的公司在内，被提名人不存在同时在超过五家以上的公司担任董事、监事或高级管理人员的情形。</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w:t>
      </w:r>
      <w:r w:rsidRPr="00192086">
        <w:rPr>
          <w:rFonts w:ascii="仿宋" w:eastAsia="仿宋" w:hAnsi="仿宋"/>
          <w:sz w:val="28"/>
          <w:szCs w:val="28"/>
        </w:rPr>
        <w:t xml:space="preserve"> </w:t>
      </w:r>
      <w:r w:rsidRPr="00192086">
        <w:rPr>
          <w:rFonts w:ascii="仿宋" w:eastAsia="仿宋" w:hAnsi="仿宋" w:hint="eastAsia"/>
          <w:sz w:val="28"/>
          <w:szCs w:val="28"/>
        </w:rPr>
        <w:t>是</w:t>
      </w:r>
      <w:r w:rsidRPr="00192086">
        <w:rPr>
          <w:rFonts w:ascii="仿宋" w:eastAsia="仿宋" w:hAnsi="仿宋"/>
          <w:sz w:val="28"/>
          <w:szCs w:val="28"/>
        </w:rPr>
        <w:t xml:space="preserve"> </w:t>
      </w:r>
      <w:r w:rsidRPr="00192086">
        <w:rPr>
          <w:rFonts w:ascii="仿宋" w:eastAsia="仿宋" w:hAnsi="仿宋"/>
          <w:sz w:val="28"/>
          <w:szCs w:val="28"/>
        </w:rPr>
        <w:tab/>
      </w:r>
      <w:r w:rsidR="002E08BE" w:rsidRPr="001D3FB9">
        <w:rPr>
          <w:rFonts w:ascii="仿宋" w:eastAsia="仿宋" w:hAnsi="仿宋" w:hint="eastAsia"/>
          <w:sz w:val="28"/>
          <w:szCs w:val="28"/>
        </w:rPr>
        <w:t>■</w:t>
      </w:r>
      <w:r w:rsidRPr="00192086">
        <w:rPr>
          <w:rFonts w:ascii="仿宋" w:eastAsia="仿宋" w:hAnsi="仿宋"/>
          <w:sz w:val="28"/>
          <w:szCs w:val="28"/>
        </w:rPr>
        <w:t xml:space="preserve"> </w:t>
      </w:r>
      <w:r w:rsidRPr="00192086">
        <w:rPr>
          <w:rFonts w:ascii="仿宋" w:eastAsia="仿宋" w:hAnsi="仿宋" w:hint="eastAsia"/>
          <w:sz w:val="28"/>
          <w:szCs w:val="28"/>
        </w:rPr>
        <w:t>否</w:t>
      </w:r>
      <w:r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w:t>
      </w:r>
      <w:r w:rsidR="002E08BE">
        <w:rPr>
          <w:rFonts w:ascii="仿宋" w:eastAsia="仿宋" w:hAnsi="仿宋" w:hint="eastAsia"/>
          <w:sz w:val="28"/>
          <w:szCs w:val="28"/>
          <w:u w:val="single"/>
        </w:rPr>
        <w:t>钟刚先生</w:t>
      </w:r>
      <w:r w:rsidR="002E08BE" w:rsidRPr="00AD4A67">
        <w:rPr>
          <w:rFonts w:ascii="仿宋" w:eastAsia="仿宋" w:hAnsi="仿宋" w:hint="eastAsia"/>
          <w:sz w:val="28"/>
          <w:szCs w:val="28"/>
          <w:u w:val="single"/>
        </w:rPr>
        <w:t>除拟在广东甘化科工股份有限公司（以下简称“甘化科工”）担任独立董事外，另担任达坦企业管理咨询（上海）有</w:t>
      </w:r>
      <w:bookmarkStart w:id="0" w:name="_GoBack"/>
      <w:bookmarkEnd w:id="0"/>
      <w:r w:rsidR="002E08BE" w:rsidRPr="00AD4A67">
        <w:rPr>
          <w:rFonts w:ascii="仿宋" w:eastAsia="仿宋" w:hAnsi="仿宋" w:hint="eastAsia"/>
          <w:sz w:val="28"/>
          <w:szCs w:val="28"/>
          <w:u w:val="single"/>
        </w:rPr>
        <w:t>限公司</w:t>
      </w:r>
      <w:r w:rsidR="002E08BE" w:rsidRPr="00AD4A67">
        <w:rPr>
          <w:rFonts w:ascii="仿宋" w:eastAsia="仿宋" w:hAnsi="仿宋"/>
          <w:sz w:val="28"/>
          <w:szCs w:val="28"/>
          <w:u w:val="single"/>
        </w:rPr>
        <w:t>执行董事</w:t>
      </w:r>
      <w:r w:rsidR="002E08BE" w:rsidRPr="00AD4A67">
        <w:rPr>
          <w:rFonts w:ascii="仿宋" w:eastAsia="仿宋" w:hAnsi="仿宋" w:hint="eastAsia"/>
          <w:sz w:val="28"/>
          <w:szCs w:val="28"/>
          <w:u w:val="single"/>
        </w:rPr>
        <w:t>；</w:t>
      </w:r>
      <w:r w:rsidR="002E08BE" w:rsidRPr="00AD4A67">
        <w:rPr>
          <w:rFonts w:ascii="仿宋" w:eastAsia="仿宋" w:hAnsi="仿宋"/>
          <w:sz w:val="28"/>
          <w:szCs w:val="28"/>
          <w:u w:val="single"/>
        </w:rPr>
        <w:t>凤形股份有限公司</w:t>
      </w:r>
      <w:r w:rsidR="002E08BE" w:rsidRPr="00AD4A67">
        <w:rPr>
          <w:rFonts w:ascii="仿宋" w:eastAsia="仿宋" w:hAnsi="仿宋" w:hint="eastAsia"/>
          <w:sz w:val="28"/>
          <w:szCs w:val="28"/>
          <w:u w:val="single"/>
        </w:rPr>
        <w:t>（以下简称“凤形股份”）</w:t>
      </w:r>
      <w:r w:rsidR="002E08BE" w:rsidRPr="00AD4A67">
        <w:rPr>
          <w:rFonts w:ascii="仿宋" w:eastAsia="仿宋" w:hAnsi="仿宋"/>
          <w:sz w:val="28"/>
          <w:szCs w:val="28"/>
          <w:u w:val="single"/>
        </w:rPr>
        <w:t>独立董事；</w:t>
      </w:r>
      <w:r w:rsidR="002E08BE" w:rsidRPr="00AD4A67">
        <w:rPr>
          <w:rFonts w:ascii="仿宋" w:eastAsia="仿宋" w:hAnsi="仿宋" w:hint="eastAsia"/>
          <w:sz w:val="28"/>
          <w:szCs w:val="28"/>
          <w:u w:val="single"/>
        </w:rPr>
        <w:t>江苏天南电力股份有限公司</w:t>
      </w:r>
      <w:r w:rsidR="002E08BE" w:rsidRPr="00AD4A67">
        <w:rPr>
          <w:rFonts w:ascii="仿宋" w:eastAsia="仿宋" w:hAnsi="仿宋"/>
          <w:sz w:val="28"/>
          <w:szCs w:val="28"/>
          <w:u w:val="single"/>
        </w:rPr>
        <w:t>独立董事；</w:t>
      </w:r>
      <w:r w:rsidR="002E08BE" w:rsidRPr="00AD4A67">
        <w:rPr>
          <w:rFonts w:ascii="仿宋" w:eastAsia="仿宋" w:hAnsi="仿宋" w:hint="eastAsia"/>
          <w:sz w:val="28"/>
          <w:szCs w:val="28"/>
          <w:u w:val="single"/>
        </w:rPr>
        <w:t>江苏伟康洁婧医疗器械股份有限公司</w:t>
      </w:r>
      <w:r w:rsidR="002E08BE" w:rsidRPr="00AD4A67">
        <w:rPr>
          <w:rFonts w:ascii="仿宋" w:eastAsia="仿宋" w:hAnsi="仿宋"/>
          <w:sz w:val="28"/>
          <w:szCs w:val="28"/>
          <w:u w:val="single"/>
        </w:rPr>
        <w:t>独立董事；</w:t>
      </w:r>
      <w:r w:rsidR="002E08BE" w:rsidRPr="00AD4A67">
        <w:rPr>
          <w:rFonts w:ascii="仿宋" w:eastAsia="仿宋" w:hAnsi="仿宋" w:hint="eastAsia"/>
          <w:sz w:val="28"/>
          <w:szCs w:val="28"/>
          <w:u w:val="single"/>
        </w:rPr>
        <w:t>华经信息技术（上海）有限公司</w:t>
      </w:r>
      <w:r w:rsidR="002E08BE" w:rsidRPr="00AD4A67">
        <w:rPr>
          <w:rFonts w:ascii="仿宋" w:eastAsia="仿宋" w:hAnsi="仿宋"/>
          <w:sz w:val="28"/>
          <w:szCs w:val="28"/>
          <w:u w:val="single"/>
        </w:rPr>
        <w:t>监事；</w:t>
      </w:r>
      <w:r w:rsidR="002E08BE" w:rsidRPr="00AD4A67">
        <w:rPr>
          <w:rFonts w:ascii="仿宋" w:eastAsia="仿宋" w:hAnsi="仿宋" w:hint="eastAsia"/>
          <w:sz w:val="28"/>
          <w:szCs w:val="28"/>
          <w:u w:val="single"/>
        </w:rPr>
        <w:t>上海颐怡健康管理有限公司</w:t>
      </w:r>
      <w:r w:rsidR="002E08BE" w:rsidRPr="00AD4A67">
        <w:rPr>
          <w:rFonts w:ascii="仿宋" w:eastAsia="仿宋" w:hAnsi="仿宋"/>
          <w:sz w:val="28"/>
          <w:szCs w:val="28"/>
          <w:u w:val="single"/>
        </w:rPr>
        <w:t>监事；</w:t>
      </w:r>
      <w:r w:rsidR="002E08BE" w:rsidRPr="00AD4A67">
        <w:rPr>
          <w:rFonts w:ascii="仿宋" w:eastAsia="仿宋" w:hAnsi="仿宋" w:hint="eastAsia"/>
          <w:sz w:val="28"/>
          <w:szCs w:val="28"/>
          <w:u w:val="single"/>
        </w:rPr>
        <w:t>江西颐怡大健康发展有限公司</w:t>
      </w:r>
      <w:r w:rsidR="002E08BE" w:rsidRPr="00AD4A67">
        <w:rPr>
          <w:rFonts w:ascii="仿宋" w:eastAsia="仿宋" w:hAnsi="仿宋"/>
          <w:sz w:val="28"/>
          <w:szCs w:val="28"/>
          <w:u w:val="single"/>
        </w:rPr>
        <w:t>监事</w:t>
      </w:r>
      <w:r w:rsidR="002E08BE" w:rsidRPr="00AD4A67">
        <w:rPr>
          <w:rFonts w:ascii="仿宋" w:eastAsia="仿宋" w:hAnsi="仿宋" w:hint="eastAsia"/>
          <w:sz w:val="28"/>
          <w:szCs w:val="28"/>
          <w:u w:val="single"/>
        </w:rPr>
        <w:t>。除甘化科工与凤形股份外，另外六家公司为非上市公司</w:t>
      </w:r>
      <w:r w:rsidR="004A074E">
        <w:rPr>
          <w:rFonts w:ascii="仿宋" w:eastAsia="仿宋" w:hAnsi="仿宋" w:hint="eastAsia"/>
          <w:sz w:val="28"/>
          <w:szCs w:val="28"/>
          <w:u w:val="single"/>
        </w:rPr>
        <w:t>。</w:t>
      </w:r>
      <w:r w:rsidR="002E08BE">
        <w:rPr>
          <w:rFonts w:ascii="仿宋" w:eastAsia="仿宋" w:hAnsi="仿宋" w:hint="eastAsia"/>
          <w:sz w:val="28"/>
          <w:szCs w:val="28"/>
          <w:u w:val="single"/>
        </w:rPr>
        <w:t>钟刚先生表示</w:t>
      </w:r>
      <w:r w:rsidR="002E08BE" w:rsidRPr="00AD4A67">
        <w:rPr>
          <w:rFonts w:ascii="仿宋" w:eastAsia="仿宋" w:hAnsi="仿宋"/>
          <w:sz w:val="28"/>
          <w:szCs w:val="28"/>
          <w:u w:val="single"/>
        </w:rPr>
        <w:t>在担任</w:t>
      </w:r>
      <w:r w:rsidR="002E08BE" w:rsidRPr="00AD4A67">
        <w:rPr>
          <w:rFonts w:ascii="仿宋" w:eastAsia="仿宋" w:hAnsi="仿宋" w:hint="eastAsia"/>
          <w:sz w:val="28"/>
          <w:szCs w:val="28"/>
          <w:u w:val="single"/>
        </w:rPr>
        <w:t>甘化科工</w:t>
      </w:r>
      <w:r w:rsidR="002E08BE" w:rsidRPr="00AD4A67">
        <w:rPr>
          <w:rFonts w:ascii="仿宋" w:eastAsia="仿宋" w:hAnsi="仿宋"/>
          <w:sz w:val="28"/>
          <w:szCs w:val="28"/>
          <w:u w:val="single"/>
        </w:rPr>
        <w:t>独立董事后，</w:t>
      </w:r>
      <w:r w:rsidR="004A074E" w:rsidRPr="00AD4A67">
        <w:rPr>
          <w:rFonts w:ascii="仿宋" w:eastAsia="仿宋" w:hAnsi="仿宋"/>
          <w:sz w:val="28"/>
          <w:szCs w:val="28"/>
          <w:u w:val="single"/>
        </w:rPr>
        <w:t>保证</w:t>
      </w:r>
      <w:r w:rsidR="002E08BE" w:rsidRPr="00AD4A67">
        <w:rPr>
          <w:rFonts w:ascii="仿宋" w:eastAsia="仿宋" w:hAnsi="仿宋"/>
          <w:sz w:val="28"/>
          <w:szCs w:val="28"/>
          <w:u w:val="single"/>
        </w:rPr>
        <w:t>有充分的</w:t>
      </w:r>
      <w:r w:rsidR="002E08BE" w:rsidRPr="00AD4A67">
        <w:rPr>
          <w:rFonts w:ascii="仿宋" w:eastAsia="仿宋" w:hAnsi="仿宋"/>
          <w:sz w:val="28"/>
          <w:szCs w:val="28"/>
          <w:u w:val="single"/>
        </w:rPr>
        <w:lastRenderedPageBreak/>
        <w:t>时间和精力履行独立董事的职责，不会对</w:t>
      </w:r>
      <w:r w:rsidR="002E08BE" w:rsidRPr="00AD4A67">
        <w:rPr>
          <w:rFonts w:ascii="仿宋" w:eastAsia="仿宋" w:hAnsi="仿宋" w:hint="eastAsia"/>
          <w:sz w:val="28"/>
          <w:szCs w:val="28"/>
          <w:u w:val="single"/>
        </w:rPr>
        <w:t>甘化科工</w:t>
      </w:r>
      <w:r w:rsidR="002E08BE" w:rsidRPr="00AD4A67">
        <w:rPr>
          <w:rFonts w:ascii="仿宋" w:eastAsia="仿宋" w:hAnsi="仿宋"/>
          <w:sz w:val="28"/>
          <w:szCs w:val="28"/>
          <w:u w:val="single"/>
        </w:rPr>
        <w:t>规范运作和公司治理产生不利影响。</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三十六、被提名人不存在过往任职独立董事任期届满前被上市公司提前免职的情形。</w:t>
      </w:r>
    </w:p>
    <w:p w:rsidR="00192086" w:rsidRPr="00192086" w:rsidRDefault="004A074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不适用</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三十七、被提名人不存在影响独立董事诚信勤勉的其他情形。</w:t>
      </w:r>
    </w:p>
    <w:p w:rsidR="00192086" w:rsidRPr="00192086" w:rsidRDefault="004A074E" w:rsidP="00192086">
      <w:pPr>
        <w:snapToGrid w:val="0"/>
        <w:spacing w:line="560" w:lineRule="exact"/>
        <w:ind w:left="147" w:firstLineChars="200" w:firstLine="560"/>
        <w:rPr>
          <w:rFonts w:ascii="仿宋" w:eastAsia="仿宋" w:hAnsi="仿宋"/>
          <w:sz w:val="28"/>
          <w:szCs w:val="28"/>
        </w:rPr>
      </w:pPr>
      <w:r w:rsidRPr="001D3FB9">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是</w:t>
      </w:r>
      <w:r w:rsidR="00192086" w:rsidRPr="00192086">
        <w:rPr>
          <w:rFonts w:ascii="仿宋" w:eastAsia="仿宋" w:hAnsi="仿宋"/>
          <w:sz w:val="28"/>
          <w:szCs w:val="28"/>
        </w:rPr>
        <w:t xml:space="preserve"> </w:t>
      </w:r>
      <w:r w:rsidR="00192086" w:rsidRPr="00192086">
        <w:rPr>
          <w:rFonts w:ascii="仿宋" w:eastAsia="仿宋" w:hAnsi="仿宋"/>
          <w:sz w:val="28"/>
          <w:szCs w:val="28"/>
        </w:rPr>
        <w:tab/>
      </w:r>
      <w:r w:rsidR="00192086" w:rsidRPr="00192086">
        <w:rPr>
          <w:rFonts w:ascii="仿宋" w:eastAsia="仿宋" w:hAnsi="仿宋" w:hint="eastAsia"/>
          <w:sz w:val="28"/>
          <w:szCs w:val="28"/>
        </w:rPr>
        <w:t>□</w:t>
      </w:r>
      <w:r w:rsidR="00192086" w:rsidRPr="00192086">
        <w:rPr>
          <w:rFonts w:ascii="仿宋" w:eastAsia="仿宋" w:hAnsi="仿宋"/>
          <w:sz w:val="28"/>
          <w:szCs w:val="28"/>
        </w:rPr>
        <w:t xml:space="preserve"> </w:t>
      </w:r>
      <w:r w:rsidR="00192086" w:rsidRPr="00192086">
        <w:rPr>
          <w:rFonts w:ascii="仿宋" w:eastAsia="仿宋" w:hAnsi="仿宋" w:hint="eastAsia"/>
          <w:sz w:val="28"/>
          <w:szCs w:val="28"/>
        </w:rPr>
        <w:t>否</w:t>
      </w:r>
      <w:r w:rsidR="00192086" w:rsidRPr="00192086">
        <w:rPr>
          <w:rFonts w:ascii="仿宋" w:eastAsia="仿宋" w:hAnsi="仿宋"/>
          <w:sz w:val="28"/>
          <w:szCs w:val="28"/>
        </w:rPr>
        <w:t xml:space="preserve">    </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如否，请详细说明：</w:t>
      </w:r>
      <w:r w:rsidRPr="00192086">
        <w:rPr>
          <w:rFonts w:ascii="仿宋" w:eastAsia="仿宋" w:hAnsi="仿宋"/>
          <w:sz w:val="28"/>
          <w:szCs w:val="28"/>
        </w:rPr>
        <w:t>______________________________</w:t>
      </w:r>
    </w:p>
    <w:p w:rsidR="00192086" w:rsidRPr="00192086" w:rsidRDefault="00192086" w:rsidP="00192086">
      <w:pPr>
        <w:snapToGrid w:val="0"/>
        <w:spacing w:line="560" w:lineRule="exact"/>
        <w:ind w:left="147" w:firstLineChars="200" w:firstLine="560"/>
        <w:rPr>
          <w:rFonts w:ascii="仿宋" w:eastAsia="仿宋" w:hAnsi="仿宋"/>
          <w:sz w:val="28"/>
          <w:szCs w:val="28"/>
        </w:rPr>
      </w:pP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声明人郑重声明：</w:t>
      </w:r>
    </w:p>
    <w:p w:rsidR="00192086" w:rsidRP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本提名人保证上述声明真实、准确、完整，没有虚假记载、误导性陈述或重大遗漏；否则，本提名人愿意承担由此引起的法律责任和接受深圳证券交易所的自律监管措施或纪律处分。</w:t>
      </w:r>
    </w:p>
    <w:p w:rsidR="00192086" w:rsidRDefault="00192086" w:rsidP="00192086">
      <w:pPr>
        <w:snapToGrid w:val="0"/>
        <w:spacing w:line="560" w:lineRule="exact"/>
        <w:ind w:left="147" w:firstLineChars="200" w:firstLine="560"/>
        <w:rPr>
          <w:rFonts w:ascii="仿宋" w:eastAsia="仿宋" w:hAnsi="仿宋"/>
          <w:sz w:val="28"/>
          <w:szCs w:val="28"/>
        </w:rPr>
      </w:pPr>
      <w:r w:rsidRPr="00192086">
        <w:rPr>
          <w:rFonts w:ascii="仿宋" w:eastAsia="仿宋" w:hAnsi="仿宋" w:hint="eastAsia"/>
          <w:sz w:val="28"/>
          <w:szCs w:val="28"/>
        </w:rPr>
        <w:t>本提名人授权公司董事会秘书将本声明的内容通过深圳证券交易所业务专区录入、报送给深圳证券交易所或对外公告，董事会秘书的上述行为视同为本提名人行为，由本提名人承担相应的法律责任。</w:t>
      </w:r>
    </w:p>
    <w:p w:rsidR="004A074E" w:rsidRDefault="004A074E" w:rsidP="00192086">
      <w:pPr>
        <w:snapToGrid w:val="0"/>
        <w:spacing w:line="560" w:lineRule="exact"/>
        <w:ind w:left="147" w:firstLineChars="200" w:firstLine="560"/>
        <w:rPr>
          <w:rFonts w:ascii="仿宋" w:eastAsia="仿宋" w:hAnsi="仿宋"/>
          <w:sz w:val="28"/>
          <w:szCs w:val="28"/>
        </w:rPr>
      </w:pPr>
    </w:p>
    <w:p w:rsidR="004A074E" w:rsidRPr="00192086" w:rsidRDefault="004A074E" w:rsidP="00192086">
      <w:pPr>
        <w:snapToGrid w:val="0"/>
        <w:spacing w:line="560" w:lineRule="exact"/>
        <w:ind w:left="147" w:firstLineChars="200" w:firstLine="560"/>
        <w:rPr>
          <w:rFonts w:ascii="仿宋" w:eastAsia="仿宋" w:hAnsi="仿宋"/>
          <w:sz w:val="28"/>
          <w:szCs w:val="28"/>
        </w:rPr>
      </w:pPr>
    </w:p>
    <w:p w:rsidR="00192086" w:rsidRPr="00192086" w:rsidRDefault="00192086" w:rsidP="00192086">
      <w:pPr>
        <w:snapToGrid w:val="0"/>
        <w:spacing w:line="560" w:lineRule="exact"/>
        <w:ind w:left="420" w:firstLine="560"/>
        <w:jc w:val="right"/>
        <w:rPr>
          <w:rFonts w:ascii="仿宋" w:eastAsia="仿宋" w:hAnsi="仿宋"/>
          <w:sz w:val="28"/>
          <w:szCs w:val="28"/>
        </w:rPr>
      </w:pPr>
      <w:r w:rsidRPr="00192086">
        <w:rPr>
          <w:rFonts w:ascii="仿宋" w:eastAsia="仿宋" w:hAnsi="仿宋" w:hint="eastAsia"/>
          <w:sz w:val="28"/>
          <w:szCs w:val="28"/>
        </w:rPr>
        <w:t>提名人（盖章）：</w:t>
      </w:r>
      <w:r w:rsidR="004A074E">
        <w:rPr>
          <w:rFonts w:ascii="仿宋" w:eastAsia="仿宋" w:hAnsi="仿宋" w:hint="eastAsia"/>
          <w:sz w:val="28"/>
          <w:szCs w:val="28"/>
        </w:rPr>
        <w:t>广东甘化科工股份有限公司董事会</w:t>
      </w:r>
    </w:p>
    <w:p w:rsidR="00192086" w:rsidRPr="00192086" w:rsidRDefault="004A074E" w:rsidP="004A074E">
      <w:pPr>
        <w:snapToGrid w:val="0"/>
        <w:spacing w:line="560" w:lineRule="exact"/>
        <w:ind w:left="420" w:right="560" w:firstLineChars="1500" w:firstLine="4200"/>
        <w:rPr>
          <w:rFonts w:ascii="仿宋" w:eastAsia="仿宋" w:hAnsi="仿宋"/>
          <w:sz w:val="28"/>
          <w:szCs w:val="28"/>
        </w:rPr>
      </w:pPr>
      <w:r>
        <w:rPr>
          <w:rFonts w:ascii="仿宋" w:eastAsia="仿宋" w:hAnsi="仿宋" w:hint="eastAsia"/>
          <w:sz w:val="28"/>
          <w:szCs w:val="28"/>
        </w:rPr>
        <w:t>2022</w:t>
      </w:r>
      <w:r w:rsidR="00192086" w:rsidRPr="00192086">
        <w:rPr>
          <w:rFonts w:ascii="仿宋" w:eastAsia="仿宋" w:hAnsi="仿宋" w:hint="eastAsia"/>
          <w:sz w:val="28"/>
          <w:szCs w:val="28"/>
        </w:rPr>
        <w:t>年</w:t>
      </w:r>
      <w:r>
        <w:rPr>
          <w:rFonts w:ascii="仿宋" w:eastAsia="仿宋" w:hAnsi="仿宋" w:hint="eastAsia"/>
          <w:sz w:val="28"/>
          <w:szCs w:val="28"/>
        </w:rPr>
        <w:t>7</w:t>
      </w:r>
      <w:r w:rsidR="00192086" w:rsidRPr="00192086">
        <w:rPr>
          <w:rFonts w:ascii="仿宋" w:eastAsia="仿宋" w:hAnsi="仿宋" w:hint="eastAsia"/>
          <w:sz w:val="28"/>
          <w:szCs w:val="28"/>
        </w:rPr>
        <w:t>月</w:t>
      </w:r>
      <w:r>
        <w:rPr>
          <w:rFonts w:ascii="仿宋" w:eastAsia="仿宋" w:hAnsi="仿宋" w:hint="eastAsia"/>
          <w:sz w:val="28"/>
          <w:szCs w:val="28"/>
        </w:rPr>
        <w:t>28</w:t>
      </w:r>
      <w:r w:rsidR="00192086" w:rsidRPr="00192086">
        <w:rPr>
          <w:rFonts w:ascii="仿宋" w:eastAsia="仿宋" w:hAnsi="仿宋" w:hint="eastAsia"/>
          <w:sz w:val="28"/>
          <w:szCs w:val="28"/>
        </w:rPr>
        <w:t>日</w:t>
      </w:r>
    </w:p>
    <w:p w:rsidR="0095049F" w:rsidRDefault="0095049F" w:rsidP="00192086">
      <w:pPr>
        <w:snapToGrid w:val="0"/>
        <w:spacing w:line="560" w:lineRule="exact"/>
        <w:ind w:left="147" w:firstLineChars="200" w:firstLine="562"/>
        <w:rPr>
          <w:rFonts w:ascii="仿宋" w:eastAsia="仿宋" w:hAnsi="仿宋"/>
          <w:b/>
          <w:sz w:val="28"/>
          <w:szCs w:val="28"/>
        </w:rPr>
      </w:pPr>
    </w:p>
    <w:sectPr w:rsidR="0095049F" w:rsidSect="00F8094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F08" w:rsidRDefault="00262F08" w:rsidP="008F46F6">
      <w:r>
        <w:separator/>
      </w:r>
    </w:p>
  </w:endnote>
  <w:endnote w:type="continuationSeparator" w:id="0">
    <w:p w:rsidR="00262F08" w:rsidRDefault="00262F08" w:rsidP="008F46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2962"/>
      <w:docPartObj>
        <w:docPartGallery w:val="Page Numbers (Bottom of Page)"/>
        <w:docPartUnique/>
      </w:docPartObj>
    </w:sdtPr>
    <w:sdtContent>
      <w:p w:rsidR="009E57C3" w:rsidRDefault="009434C6">
        <w:pPr>
          <w:pStyle w:val="a4"/>
          <w:jc w:val="center"/>
        </w:pPr>
        <w:fldSimple w:instr=" PAGE   \* MERGEFORMAT ">
          <w:r w:rsidR="00A24A64" w:rsidRPr="00A24A64">
            <w:rPr>
              <w:noProof/>
              <w:lang w:val="zh-CN"/>
            </w:rPr>
            <w:t>8</w:t>
          </w:r>
        </w:fldSimple>
      </w:p>
    </w:sdtContent>
  </w:sdt>
  <w:p w:rsidR="009E57C3" w:rsidRDefault="009E57C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F08" w:rsidRDefault="00262F08" w:rsidP="008F46F6">
      <w:r>
        <w:separator/>
      </w:r>
    </w:p>
  </w:footnote>
  <w:footnote w:type="continuationSeparator" w:id="0">
    <w:p w:rsidR="00262F08" w:rsidRDefault="00262F08" w:rsidP="008F46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2086"/>
    <w:rsid w:val="00192086"/>
    <w:rsid w:val="00253AA2"/>
    <w:rsid w:val="00262F08"/>
    <w:rsid w:val="002E08BE"/>
    <w:rsid w:val="004A074E"/>
    <w:rsid w:val="004B22CB"/>
    <w:rsid w:val="00825233"/>
    <w:rsid w:val="008F46F6"/>
    <w:rsid w:val="009434C6"/>
    <w:rsid w:val="0095049F"/>
    <w:rsid w:val="009E57C3"/>
    <w:rsid w:val="00A24A64"/>
    <w:rsid w:val="00BA045A"/>
    <w:rsid w:val="00BE2F56"/>
    <w:rsid w:val="00C81920"/>
    <w:rsid w:val="00F809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08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46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46F6"/>
    <w:rPr>
      <w:rFonts w:ascii="Calibri" w:eastAsia="宋体" w:hAnsi="Calibri" w:cs="Times New Roman"/>
      <w:sz w:val="18"/>
      <w:szCs w:val="18"/>
    </w:rPr>
  </w:style>
  <w:style w:type="paragraph" w:styleId="a4">
    <w:name w:val="footer"/>
    <w:basedOn w:val="a"/>
    <w:link w:val="Char0"/>
    <w:uiPriority w:val="99"/>
    <w:unhideWhenUsed/>
    <w:rsid w:val="008F46F6"/>
    <w:pPr>
      <w:tabs>
        <w:tab w:val="center" w:pos="4153"/>
        <w:tab w:val="right" w:pos="8306"/>
      </w:tabs>
      <w:snapToGrid w:val="0"/>
      <w:jc w:val="left"/>
    </w:pPr>
    <w:rPr>
      <w:sz w:val="18"/>
      <w:szCs w:val="18"/>
    </w:rPr>
  </w:style>
  <w:style w:type="character" w:customStyle="1" w:styleId="Char0">
    <w:name w:val="页脚 Char"/>
    <w:basedOn w:val="a0"/>
    <w:link w:val="a4"/>
    <w:uiPriority w:val="99"/>
    <w:rsid w:val="008F46F6"/>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706</Words>
  <Characters>4029</Characters>
  <Application>Microsoft Office Word</Application>
  <DocSecurity>0</DocSecurity>
  <Lines>33</Lines>
  <Paragraphs>9</Paragraphs>
  <ScaleCrop>false</ScaleCrop>
  <Company>Sky123.Org</Company>
  <LinksUpToDate>false</LinksUpToDate>
  <CharactersWithSpaces>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沈峰</dc:creator>
  <cp:lastModifiedBy>沈峰</cp:lastModifiedBy>
  <cp:revision>4</cp:revision>
  <dcterms:created xsi:type="dcterms:W3CDTF">2022-07-25T01:51:00Z</dcterms:created>
  <dcterms:modified xsi:type="dcterms:W3CDTF">2022-07-25T03:31:00Z</dcterms:modified>
</cp:coreProperties>
</file>