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B4" w:rsidRPr="002F4367" w:rsidRDefault="00FF0E89" w:rsidP="00101FAC">
      <w:pPr>
        <w:spacing w:line="360" w:lineRule="auto"/>
        <w:rPr>
          <w:rFonts w:ascii="宋体" w:eastAsia="宋体" w:hAnsi="宋体" w:cs="宋体"/>
          <w:sz w:val="28"/>
          <w:szCs w:val="28"/>
        </w:rPr>
      </w:pPr>
      <w:r w:rsidRPr="002F4367">
        <w:rPr>
          <w:rFonts w:ascii="宋体" w:eastAsia="宋体" w:hAnsi="宋体" w:cs="宋体"/>
          <w:sz w:val="28"/>
          <w:szCs w:val="28"/>
        </w:rPr>
        <w:t>证券代码：</w:t>
      </w:r>
      <w:r w:rsidR="002F4367">
        <w:rPr>
          <w:rFonts w:ascii="宋体" w:eastAsia="宋体" w:hAnsi="宋体" w:cs="宋体"/>
          <w:sz w:val="28"/>
          <w:szCs w:val="28"/>
        </w:rPr>
        <w:t xml:space="preserve">000576         </w:t>
      </w:r>
      <w:r w:rsidRPr="002F4367">
        <w:rPr>
          <w:rFonts w:ascii="宋体" w:eastAsia="宋体" w:hAnsi="宋体" w:cs="宋体"/>
          <w:sz w:val="28"/>
          <w:szCs w:val="28"/>
        </w:rPr>
        <w:t>证券简称：甘化科工</w:t>
      </w:r>
      <w:r w:rsidR="002F4367">
        <w:rPr>
          <w:rFonts w:ascii="宋体" w:eastAsia="宋体" w:hAnsi="宋体" w:cs="宋体"/>
          <w:sz w:val="28"/>
          <w:szCs w:val="28"/>
        </w:rPr>
        <w:t xml:space="preserve">       </w:t>
      </w:r>
      <w:r w:rsidRPr="002F4367">
        <w:rPr>
          <w:rFonts w:ascii="宋体" w:eastAsia="宋体" w:hAnsi="宋体" w:cs="宋体"/>
          <w:sz w:val="28"/>
          <w:szCs w:val="28"/>
        </w:rPr>
        <w:t>公告编号：2022-</w:t>
      </w:r>
      <w:r w:rsidR="005C646D">
        <w:rPr>
          <w:rFonts w:ascii="宋体" w:eastAsia="宋体" w:hAnsi="宋体" w:cs="宋体" w:hint="eastAsia"/>
          <w:sz w:val="28"/>
          <w:szCs w:val="28"/>
        </w:rPr>
        <w:t>41</w:t>
      </w:r>
    </w:p>
    <w:p w:rsidR="00101FAC" w:rsidRDefault="00101FAC" w:rsidP="00101FAC">
      <w:pPr>
        <w:spacing w:line="360" w:lineRule="auto"/>
        <w:jc w:val="center"/>
        <w:rPr>
          <w:rFonts w:ascii="宋体" w:eastAsia="宋体" w:hAnsi="宋体" w:cs="宋体"/>
          <w:b/>
          <w:bCs/>
          <w:sz w:val="36"/>
          <w:szCs w:val="36"/>
        </w:rPr>
      </w:pPr>
    </w:p>
    <w:p w:rsidR="007902B4" w:rsidRDefault="00FF0E89" w:rsidP="00101FAC">
      <w:pPr>
        <w:spacing w:line="360" w:lineRule="auto"/>
        <w:jc w:val="center"/>
        <w:rPr>
          <w:rFonts w:ascii="宋体" w:eastAsia="宋体" w:hAnsi="宋体" w:cs="宋体"/>
          <w:b/>
          <w:bCs/>
          <w:sz w:val="36"/>
          <w:szCs w:val="36"/>
        </w:rPr>
      </w:pPr>
      <w:r>
        <w:rPr>
          <w:rFonts w:ascii="宋体" w:eastAsia="宋体" w:hAnsi="宋体" w:cs="宋体"/>
          <w:b/>
          <w:bCs/>
          <w:sz w:val="36"/>
          <w:szCs w:val="36"/>
        </w:rPr>
        <w:t>广东甘化科工股份有限公司2022年半年度报告摘要</w:t>
      </w:r>
    </w:p>
    <w:p w:rsidR="00101FAC" w:rsidRDefault="00101FAC" w:rsidP="00101FAC">
      <w:pPr>
        <w:pStyle w:val="2"/>
        <w:spacing w:before="0" w:after="0" w:line="360" w:lineRule="auto"/>
        <w:ind w:firstLineChars="200" w:firstLine="562"/>
        <w:rPr>
          <w:rFonts w:ascii="宋体" w:eastAsia="宋体" w:hAnsi="宋体" w:cs="宋体"/>
          <w:b/>
          <w:bCs/>
          <w:sz w:val="28"/>
          <w:szCs w:val="28"/>
        </w:rPr>
      </w:pPr>
      <w:bookmarkStart w:id="0" w:name="_Toc988889"/>
    </w:p>
    <w:p w:rsidR="007902B4" w:rsidRPr="002F4367" w:rsidRDefault="00FF0E89" w:rsidP="00101FAC">
      <w:pPr>
        <w:pStyle w:val="2"/>
        <w:spacing w:before="0" w:after="0" w:line="360" w:lineRule="auto"/>
        <w:ind w:firstLineChars="200" w:firstLine="562"/>
        <w:rPr>
          <w:rFonts w:ascii="宋体" w:eastAsia="宋体" w:hAnsi="宋体" w:cs="宋体"/>
          <w:b/>
          <w:bCs/>
          <w:sz w:val="28"/>
          <w:szCs w:val="28"/>
        </w:rPr>
      </w:pPr>
      <w:r w:rsidRPr="002F4367">
        <w:rPr>
          <w:rFonts w:ascii="宋体" w:eastAsia="宋体" w:hAnsi="宋体" w:cs="宋体"/>
          <w:b/>
          <w:bCs/>
          <w:sz w:val="28"/>
          <w:szCs w:val="28"/>
        </w:rPr>
        <w:t>一、重要提示</w:t>
      </w:r>
      <w:bookmarkEnd w:id="0"/>
    </w:p>
    <w:p w:rsidR="007902B4" w:rsidRPr="002F4367" w:rsidRDefault="00FF0E89" w:rsidP="002F4367">
      <w:pPr>
        <w:spacing w:line="360" w:lineRule="auto"/>
        <w:ind w:firstLineChars="200" w:firstLine="560"/>
        <w:rPr>
          <w:rFonts w:ascii="仿宋" w:eastAsia="仿宋" w:hAnsi="仿宋" w:cs="宋体"/>
          <w:sz w:val="28"/>
          <w:szCs w:val="28"/>
        </w:rPr>
      </w:pPr>
      <w:r w:rsidRPr="002F4367">
        <w:rPr>
          <w:rFonts w:ascii="仿宋" w:eastAsia="仿宋" w:hAnsi="仿宋" w:cs="宋体"/>
          <w:sz w:val="28"/>
          <w:szCs w:val="28"/>
        </w:rPr>
        <w:t>本半年度报告摘要来自半年度报告全文，为全面了解本公司的经营成果、财务状况及未来发展规划，投资者应当到证监会指定媒体仔细阅读半年度报告全文。</w:t>
      </w:r>
    </w:p>
    <w:p w:rsidR="007902B4" w:rsidRPr="002F4367" w:rsidRDefault="00FF0E89" w:rsidP="002F4367">
      <w:pPr>
        <w:spacing w:line="360" w:lineRule="auto"/>
        <w:ind w:firstLineChars="200" w:firstLine="560"/>
        <w:rPr>
          <w:rFonts w:ascii="仿宋" w:eastAsia="仿宋" w:hAnsi="仿宋" w:cs="宋体"/>
          <w:sz w:val="28"/>
          <w:szCs w:val="28"/>
        </w:rPr>
      </w:pPr>
      <w:r w:rsidRPr="002F4367">
        <w:rPr>
          <w:rFonts w:ascii="仿宋" w:eastAsia="仿宋" w:hAnsi="仿宋" w:cs="宋体"/>
          <w:sz w:val="28"/>
          <w:szCs w:val="28"/>
        </w:rPr>
        <w:t>所有董事均已出席了审议本报告的董事会会议。</w:t>
      </w:r>
    </w:p>
    <w:p w:rsidR="007902B4" w:rsidRPr="002F4367" w:rsidRDefault="00FF0E89" w:rsidP="002F4367">
      <w:pPr>
        <w:spacing w:line="360" w:lineRule="auto"/>
        <w:ind w:firstLineChars="200" w:firstLine="562"/>
        <w:rPr>
          <w:rFonts w:ascii="仿宋" w:eastAsia="仿宋" w:hAnsi="仿宋" w:cs="宋体"/>
          <w:b/>
          <w:sz w:val="28"/>
          <w:szCs w:val="28"/>
        </w:rPr>
      </w:pPr>
      <w:r w:rsidRPr="002F4367">
        <w:rPr>
          <w:rFonts w:ascii="仿宋" w:eastAsia="仿宋" w:hAnsi="仿宋" w:cs="宋体"/>
          <w:b/>
          <w:sz w:val="28"/>
          <w:szCs w:val="28"/>
        </w:rPr>
        <w:t>非标准审计意见提示</w:t>
      </w:r>
    </w:p>
    <w:p w:rsidR="007902B4" w:rsidRPr="002F4367" w:rsidRDefault="00FF0E89" w:rsidP="002F4367">
      <w:pPr>
        <w:spacing w:line="360" w:lineRule="auto"/>
        <w:ind w:firstLineChars="200" w:firstLine="560"/>
        <w:rPr>
          <w:rFonts w:ascii="仿宋" w:eastAsia="仿宋" w:hAnsi="仿宋" w:cs="宋体"/>
          <w:sz w:val="28"/>
          <w:szCs w:val="28"/>
        </w:rPr>
      </w:pPr>
      <w:r w:rsidRPr="002F4367">
        <w:rPr>
          <w:rFonts w:ascii="仿宋" w:eastAsia="仿宋" w:hAnsi="仿宋" w:cs="宋体"/>
          <w:sz w:val="28"/>
          <w:szCs w:val="28"/>
        </w:rPr>
        <w:t>□适用</w:t>
      </w:r>
      <w:r w:rsidR="002F4367">
        <w:rPr>
          <w:rFonts w:ascii="仿宋" w:eastAsia="仿宋" w:hAnsi="仿宋" w:cs="宋体" w:hint="eastAsia"/>
          <w:sz w:val="28"/>
          <w:szCs w:val="28"/>
        </w:rPr>
        <w:t xml:space="preserve"> </w:t>
      </w:r>
      <w:r w:rsidRPr="002F4367">
        <w:rPr>
          <w:rFonts w:ascii="仿宋" w:eastAsia="仿宋" w:hAnsi="仿宋" w:cs="宋体"/>
          <w:sz w:val="28"/>
          <w:szCs w:val="28"/>
        </w:rPr>
        <w:t xml:space="preserve"> </w:t>
      </w:r>
      <w:r w:rsidRPr="002F4367">
        <w:rPr>
          <w:rFonts w:ascii="仿宋" w:eastAsia="仿宋" w:hAnsi="仿宋" w:cs="宋体"/>
          <w:sz w:val="28"/>
          <w:szCs w:val="28"/>
        </w:rPr>
        <w:sym w:font="Wingdings 2" w:char="F052"/>
      </w:r>
      <w:r w:rsidRPr="002F4367">
        <w:rPr>
          <w:rFonts w:ascii="仿宋" w:eastAsia="仿宋" w:hAnsi="仿宋" w:cs="宋体"/>
          <w:sz w:val="28"/>
          <w:szCs w:val="28"/>
        </w:rPr>
        <w:t>不适用</w:t>
      </w:r>
    </w:p>
    <w:p w:rsidR="007902B4" w:rsidRPr="002F4367" w:rsidRDefault="00FF0E89" w:rsidP="002F4367">
      <w:pPr>
        <w:spacing w:line="360" w:lineRule="auto"/>
        <w:ind w:firstLineChars="200" w:firstLine="562"/>
        <w:rPr>
          <w:rFonts w:ascii="仿宋" w:eastAsia="仿宋" w:hAnsi="仿宋" w:cs="宋体"/>
          <w:b/>
          <w:sz w:val="28"/>
          <w:szCs w:val="28"/>
        </w:rPr>
      </w:pPr>
      <w:r w:rsidRPr="002F4367">
        <w:rPr>
          <w:rFonts w:ascii="仿宋" w:eastAsia="仿宋" w:hAnsi="仿宋" w:cs="宋体"/>
          <w:b/>
          <w:sz w:val="28"/>
          <w:szCs w:val="28"/>
        </w:rPr>
        <w:t>董事会审议的报告期普通股利润分配预案或公积金转增股本预案</w:t>
      </w:r>
    </w:p>
    <w:p w:rsidR="007902B4" w:rsidRPr="002F4367" w:rsidRDefault="00FF0E89" w:rsidP="002F4367">
      <w:pPr>
        <w:spacing w:line="360" w:lineRule="auto"/>
        <w:ind w:firstLineChars="200" w:firstLine="560"/>
        <w:rPr>
          <w:rFonts w:ascii="仿宋" w:eastAsia="仿宋" w:hAnsi="仿宋" w:cs="宋体"/>
          <w:sz w:val="28"/>
          <w:szCs w:val="28"/>
        </w:rPr>
      </w:pPr>
      <w:r w:rsidRPr="002F4367">
        <w:rPr>
          <w:rFonts w:ascii="仿宋" w:eastAsia="仿宋" w:hAnsi="仿宋" w:cs="宋体"/>
          <w:sz w:val="28"/>
          <w:szCs w:val="28"/>
        </w:rPr>
        <w:t>□适用</w:t>
      </w:r>
      <w:r w:rsidR="002F4367">
        <w:rPr>
          <w:rFonts w:ascii="仿宋" w:eastAsia="仿宋" w:hAnsi="仿宋" w:cs="宋体" w:hint="eastAsia"/>
          <w:sz w:val="28"/>
          <w:szCs w:val="28"/>
        </w:rPr>
        <w:t xml:space="preserve"> </w:t>
      </w:r>
      <w:r w:rsidRPr="002F4367">
        <w:rPr>
          <w:rFonts w:ascii="仿宋" w:eastAsia="仿宋" w:hAnsi="仿宋" w:cs="宋体"/>
          <w:sz w:val="28"/>
          <w:szCs w:val="28"/>
        </w:rPr>
        <w:t xml:space="preserve"> </w:t>
      </w:r>
      <w:r w:rsidRPr="002F4367">
        <w:rPr>
          <w:rFonts w:ascii="仿宋" w:eastAsia="仿宋" w:hAnsi="仿宋" w:cs="宋体"/>
          <w:sz w:val="28"/>
          <w:szCs w:val="28"/>
        </w:rPr>
        <w:sym w:font="Wingdings 2" w:char="F052"/>
      </w:r>
      <w:r w:rsidRPr="002F4367">
        <w:rPr>
          <w:rFonts w:ascii="仿宋" w:eastAsia="仿宋" w:hAnsi="仿宋" w:cs="宋体"/>
          <w:sz w:val="28"/>
          <w:szCs w:val="28"/>
        </w:rPr>
        <w:t>不适用</w:t>
      </w:r>
    </w:p>
    <w:p w:rsidR="007902B4" w:rsidRPr="002F4367" w:rsidRDefault="00FF0E89" w:rsidP="002F4367">
      <w:pPr>
        <w:spacing w:line="360" w:lineRule="auto"/>
        <w:ind w:firstLineChars="200" w:firstLine="560"/>
        <w:rPr>
          <w:rFonts w:ascii="仿宋" w:eastAsia="仿宋" w:hAnsi="仿宋" w:cs="宋体"/>
          <w:sz w:val="28"/>
          <w:szCs w:val="28"/>
        </w:rPr>
      </w:pPr>
      <w:r w:rsidRPr="002F4367">
        <w:rPr>
          <w:rFonts w:ascii="仿宋" w:eastAsia="仿宋" w:hAnsi="仿宋" w:cs="宋体"/>
          <w:sz w:val="28"/>
          <w:szCs w:val="28"/>
        </w:rPr>
        <w:t>公司计划不派发现金红利，不送红股，不以公积金转增股本。</w:t>
      </w:r>
    </w:p>
    <w:p w:rsidR="007902B4" w:rsidRPr="002F4367" w:rsidRDefault="00FF0E89" w:rsidP="002F4367">
      <w:pPr>
        <w:spacing w:line="360" w:lineRule="auto"/>
        <w:ind w:firstLineChars="200" w:firstLine="562"/>
        <w:rPr>
          <w:rFonts w:ascii="仿宋" w:eastAsia="仿宋" w:hAnsi="仿宋" w:cs="宋体"/>
          <w:b/>
          <w:sz w:val="28"/>
          <w:szCs w:val="28"/>
        </w:rPr>
      </w:pPr>
      <w:r w:rsidRPr="002F4367">
        <w:rPr>
          <w:rFonts w:ascii="仿宋" w:eastAsia="仿宋" w:hAnsi="仿宋" w:cs="宋体"/>
          <w:b/>
          <w:sz w:val="28"/>
          <w:szCs w:val="28"/>
        </w:rPr>
        <w:t>董事会决议通过的本报告期优先股利润分配预案</w:t>
      </w:r>
    </w:p>
    <w:p w:rsidR="007902B4" w:rsidRPr="002F4367" w:rsidRDefault="00FF0E89" w:rsidP="002F4367">
      <w:pPr>
        <w:spacing w:line="360" w:lineRule="auto"/>
        <w:ind w:firstLineChars="200" w:firstLine="560"/>
        <w:rPr>
          <w:rFonts w:ascii="仿宋" w:eastAsia="仿宋" w:hAnsi="仿宋" w:cs="宋体"/>
          <w:sz w:val="28"/>
          <w:szCs w:val="28"/>
        </w:rPr>
      </w:pPr>
      <w:r w:rsidRPr="002F4367">
        <w:rPr>
          <w:rFonts w:ascii="仿宋" w:eastAsia="仿宋" w:hAnsi="仿宋" w:cs="宋体"/>
          <w:sz w:val="28"/>
          <w:szCs w:val="28"/>
        </w:rPr>
        <w:t>□适用</w:t>
      </w:r>
      <w:r w:rsidR="002F4367">
        <w:rPr>
          <w:rFonts w:ascii="仿宋" w:eastAsia="仿宋" w:hAnsi="仿宋" w:cs="宋体" w:hint="eastAsia"/>
          <w:sz w:val="28"/>
          <w:szCs w:val="28"/>
        </w:rPr>
        <w:t xml:space="preserve"> </w:t>
      </w:r>
      <w:r w:rsidRPr="002F4367">
        <w:rPr>
          <w:rFonts w:ascii="仿宋" w:eastAsia="仿宋" w:hAnsi="仿宋" w:cs="宋体"/>
          <w:sz w:val="28"/>
          <w:szCs w:val="28"/>
        </w:rPr>
        <w:t xml:space="preserve"> </w:t>
      </w:r>
      <w:r w:rsidRPr="002F4367">
        <w:rPr>
          <w:rFonts w:ascii="仿宋" w:eastAsia="仿宋" w:hAnsi="仿宋" w:cs="宋体"/>
          <w:sz w:val="28"/>
          <w:szCs w:val="28"/>
        </w:rPr>
        <w:sym w:font="Wingdings 2" w:char="F052"/>
      </w:r>
      <w:r w:rsidRPr="002F4367">
        <w:rPr>
          <w:rFonts w:ascii="仿宋" w:eastAsia="仿宋" w:hAnsi="仿宋" w:cs="宋体"/>
          <w:sz w:val="28"/>
          <w:szCs w:val="28"/>
        </w:rPr>
        <w:t>不适用</w:t>
      </w:r>
    </w:p>
    <w:p w:rsidR="007902B4" w:rsidRPr="002F4367" w:rsidRDefault="00FF0E89" w:rsidP="002F4367">
      <w:pPr>
        <w:pStyle w:val="2"/>
        <w:spacing w:before="0" w:after="0" w:line="360" w:lineRule="auto"/>
        <w:ind w:firstLineChars="200" w:firstLine="562"/>
        <w:rPr>
          <w:rFonts w:ascii="宋体" w:eastAsia="宋体" w:hAnsi="宋体" w:cs="宋体"/>
          <w:b/>
          <w:bCs/>
          <w:sz w:val="28"/>
          <w:szCs w:val="28"/>
        </w:rPr>
      </w:pPr>
      <w:bookmarkStart w:id="1" w:name="_Toc988890"/>
      <w:r w:rsidRPr="002F4367">
        <w:rPr>
          <w:rFonts w:ascii="宋体" w:eastAsia="宋体" w:hAnsi="宋体" w:cs="宋体"/>
          <w:b/>
          <w:bCs/>
          <w:sz w:val="28"/>
          <w:szCs w:val="28"/>
        </w:rPr>
        <w:t>二、公司基本情况</w:t>
      </w:r>
      <w:bookmarkEnd w:id="1"/>
    </w:p>
    <w:p w:rsidR="007902B4" w:rsidRPr="002F4367" w:rsidRDefault="00FF0E89" w:rsidP="002F4367">
      <w:pPr>
        <w:spacing w:line="360" w:lineRule="auto"/>
        <w:ind w:firstLineChars="200" w:firstLine="562"/>
        <w:rPr>
          <w:rFonts w:ascii="仿宋" w:eastAsia="仿宋" w:hAnsi="仿宋" w:cs="宋体"/>
          <w:b/>
          <w:sz w:val="28"/>
          <w:szCs w:val="28"/>
        </w:rPr>
      </w:pPr>
      <w:bookmarkStart w:id="2" w:name="_Toc988891"/>
      <w:r w:rsidRPr="002F4367">
        <w:rPr>
          <w:rFonts w:ascii="仿宋" w:eastAsia="仿宋" w:hAnsi="仿宋" w:cs="宋体"/>
          <w:b/>
          <w:sz w:val="28"/>
          <w:szCs w:val="28"/>
        </w:rPr>
        <w:t>1、公司简介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2142"/>
        <w:gridCol w:w="1071"/>
        <w:gridCol w:w="1071"/>
        <w:gridCol w:w="2142"/>
      </w:tblGrid>
      <w:tr w:rsidR="007902B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142"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甘化科工</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142"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000576</w:t>
            </w:r>
          </w:p>
        </w:tc>
      </w:tr>
      <w:tr w:rsidR="007902B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股票上市交易所</w:t>
            </w:r>
          </w:p>
        </w:tc>
        <w:tc>
          <w:tcPr>
            <w:tcW w:w="6426" w:type="dxa"/>
            <w:gridSpan w:val="4"/>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7902B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7902B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司景喆</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龚健鹏</w:t>
            </w:r>
          </w:p>
        </w:tc>
      </w:tr>
      <w:tr w:rsidR="007902B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广东省江门市甘化路62号</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广东省江门市甘化路62号</w:t>
            </w:r>
          </w:p>
        </w:tc>
      </w:tr>
      <w:tr w:rsidR="007902B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（0750）3277650、3277651</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（0750）3277650、3277651</w:t>
            </w:r>
          </w:p>
        </w:tc>
      </w:tr>
      <w:tr w:rsidR="007902B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sjz@gdganhua.com</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rPr>
                <w:rFonts w:ascii="宋体" w:eastAsia="宋体" w:hAnsi="宋体" w:cs="宋体"/>
                <w:sz w:val="18"/>
                <w:szCs w:val="18"/>
              </w:rPr>
            </w:pPr>
            <w:r>
              <w:rPr>
                <w:rFonts w:ascii="宋体" w:eastAsia="宋体" w:hAnsi="宋体" w:cs="宋体"/>
                <w:sz w:val="18"/>
                <w:szCs w:val="18"/>
              </w:rPr>
              <w:t>gjp@gdganhua.com</w:t>
            </w:r>
          </w:p>
        </w:tc>
      </w:tr>
    </w:tbl>
    <w:p w:rsidR="007902B4" w:rsidRPr="002F4367" w:rsidRDefault="00FF0E89" w:rsidP="00101FAC">
      <w:pPr>
        <w:spacing w:line="540" w:lineRule="exact"/>
        <w:ind w:firstLineChars="200" w:firstLine="562"/>
        <w:rPr>
          <w:rFonts w:ascii="仿宋" w:eastAsia="仿宋" w:hAnsi="仿宋" w:cs="宋体"/>
          <w:b/>
          <w:sz w:val="28"/>
          <w:szCs w:val="28"/>
        </w:rPr>
      </w:pPr>
      <w:bookmarkStart w:id="3" w:name="_Toc988892"/>
      <w:r w:rsidRPr="002F4367">
        <w:rPr>
          <w:rFonts w:ascii="仿宋" w:eastAsia="仿宋" w:hAnsi="仿宋" w:cs="宋体"/>
          <w:b/>
          <w:sz w:val="28"/>
          <w:szCs w:val="28"/>
        </w:rPr>
        <w:lastRenderedPageBreak/>
        <w:t>2、主要财务数据和财务指标</w:t>
      </w:r>
      <w:bookmarkEnd w:id="3"/>
    </w:p>
    <w:p w:rsidR="007902B4" w:rsidRPr="002F4367" w:rsidRDefault="00FF0E89" w:rsidP="00101FAC">
      <w:pPr>
        <w:spacing w:line="540" w:lineRule="exact"/>
        <w:ind w:firstLineChars="200" w:firstLine="562"/>
        <w:rPr>
          <w:rFonts w:ascii="仿宋" w:eastAsia="仿宋" w:hAnsi="仿宋" w:cs="宋体"/>
          <w:b/>
          <w:sz w:val="28"/>
          <w:szCs w:val="28"/>
        </w:rPr>
      </w:pPr>
      <w:r w:rsidRPr="002F4367">
        <w:rPr>
          <w:rFonts w:ascii="仿宋" w:eastAsia="仿宋" w:hAnsi="仿宋" w:cs="宋体"/>
          <w:b/>
          <w:sz w:val="28"/>
          <w:szCs w:val="28"/>
        </w:rPr>
        <w:t>公司是否需追溯调整或重述以前年度会计数据</w:t>
      </w:r>
    </w:p>
    <w:p w:rsidR="007902B4" w:rsidRPr="002F4367" w:rsidRDefault="00FF0E89" w:rsidP="00101FAC">
      <w:pPr>
        <w:spacing w:line="540" w:lineRule="exact"/>
        <w:ind w:firstLineChars="200" w:firstLine="560"/>
        <w:rPr>
          <w:rFonts w:ascii="仿宋" w:eastAsia="仿宋" w:hAnsi="仿宋" w:cs="宋体"/>
          <w:sz w:val="28"/>
          <w:szCs w:val="28"/>
        </w:rPr>
      </w:pPr>
      <w:r w:rsidRPr="002F4367">
        <w:rPr>
          <w:rFonts w:ascii="仿宋" w:eastAsia="仿宋" w:hAnsi="仿宋" w:cs="宋体"/>
          <w:sz w:val="28"/>
          <w:szCs w:val="28"/>
        </w:rPr>
        <w:t xml:space="preserve">□是 </w:t>
      </w:r>
      <w:r w:rsidRPr="002F4367">
        <w:rPr>
          <w:rFonts w:ascii="仿宋" w:eastAsia="仿宋" w:hAnsi="仿宋" w:cs="宋体"/>
          <w:sz w:val="28"/>
          <w:szCs w:val="28"/>
        </w:rPr>
        <w:sym w:font="Wingdings 2" w:char="F052"/>
      </w:r>
      <w:r w:rsidRPr="002F4367">
        <w:rPr>
          <w:rFonts w:ascii="仿宋" w:eastAsia="仿宋" w:hAnsi="仿宋" w:cs="宋体"/>
          <w:sz w:val="28"/>
          <w:szCs w:val="2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855"/>
        <w:gridCol w:w="1928"/>
        <w:gridCol w:w="1928"/>
        <w:gridCol w:w="1928"/>
      </w:tblGrid>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7902B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180,386,695.40</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294,567,316.02</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-38.76%</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33,419,174.86</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74,926,057.66</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-55.40%</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30,139,287.54</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65,389,833.86</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-53.91%</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-35,936,993.79</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-56,424,000.54</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36.31%</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-52.94%</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-52.94%</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2.03%</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4.29%</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-2.26%</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7902B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1,893,673,635.65</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1,854,461,108.45</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2.11%</w:t>
            </w:r>
          </w:p>
        </w:tc>
      </w:tr>
      <w:tr w:rsidR="007902B4">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1,667,130,601.35</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1,621,176,703.21</w:t>
            </w:r>
          </w:p>
        </w:tc>
        <w:tc>
          <w:tcPr>
            <w:tcW w:w="1928" w:type="dxa"/>
            <w:tcBorders>
              <w:top w:val="single" w:sz="2" w:space="0" w:color="auto"/>
              <w:left w:val="single" w:sz="2" w:space="0" w:color="auto"/>
              <w:bottom w:val="single" w:sz="2" w:space="0" w:color="auto"/>
              <w:right w:val="single" w:sz="2" w:space="0" w:color="auto"/>
            </w:tcBorders>
            <w:vAlign w:val="center"/>
          </w:tcPr>
          <w:p w:rsidR="007902B4" w:rsidRDefault="00FF0E89">
            <w:pPr>
              <w:spacing w:line="240" w:lineRule="exact"/>
              <w:jc w:val="right"/>
              <w:rPr>
                <w:rFonts w:ascii="宋体" w:eastAsia="宋体" w:hAnsi="宋体" w:cs="宋体"/>
                <w:sz w:val="18"/>
                <w:szCs w:val="18"/>
              </w:rPr>
            </w:pPr>
            <w:r>
              <w:rPr>
                <w:rFonts w:ascii="宋体" w:eastAsia="宋体" w:hAnsi="宋体" w:cs="宋体"/>
                <w:sz w:val="18"/>
                <w:szCs w:val="18"/>
              </w:rPr>
              <w:t>2.83%</w:t>
            </w:r>
          </w:p>
        </w:tc>
      </w:tr>
    </w:tbl>
    <w:p w:rsidR="007902B4" w:rsidRPr="002F4367" w:rsidRDefault="00FF0E89" w:rsidP="002F4367">
      <w:pPr>
        <w:spacing w:line="360" w:lineRule="auto"/>
        <w:ind w:firstLineChars="200" w:firstLine="562"/>
        <w:rPr>
          <w:rFonts w:ascii="仿宋" w:eastAsia="仿宋" w:hAnsi="仿宋" w:cs="宋体"/>
          <w:b/>
          <w:sz w:val="28"/>
          <w:szCs w:val="28"/>
        </w:rPr>
      </w:pPr>
      <w:bookmarkStart w:id="4" w:name="_Toc988893"/>
      <w:r w:rsidRPr="002F4367">
        <w:rPr>
          <w:rFonts w:ascii="仿宋" w:eastAsia="仿宋" w:hAnsi="仿宋" w:cs="宋体"/>
          <w:b/>
          <w:sz w:val="28"/>
          <w:szCs w:val="28"/>
        </w:rPr>
        <w:t>3、公司股东数量及持股情况</w:t>
      </w:r>
      <w:bookmarkEnd w:id="4"/>
    </w:p>
    <w:p w:rsidR="007902B4" w:rsidRDefault="00FF0E89">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376"/>
        <w:gridCol w:w="1276"/>
        <w:gridCol w:w="992"/>
        <w:gridCol w:w="1276"/>
        <w:gridCol w:w="1418"/>
        <w:gridCol w:w="708"/>
        <w:gridCol w:w="284"/>
        <w:gridCol w:w="1309"/>
      </w:tblGrid>
      <w:tr w:rsidR="007902B4" w:rsidTr="00101FAC">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报告期末普通股股东总数</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31,476</w:t>
            </w:r>
          </w:p>
        </w:tc>
        <w:tc>
          <w:tcPr>
            <w:tcW w:w="340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7902B4">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101FAC" w:rsidTr="00101FAC">
        <w:trPr>
          <w:trHeight w:val="240"/>
        </w:trPr>
        <w:tc>
          <w:tcPr>
            <w:tcW w:w="23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jc w:val="center"/>
              <w:rPr>
                <w:rFonts w:ascii="宋体" w:eastAsia="宋体" w:hAnsi="宋体" w:cs="宋体"/>
                <w:sz w:val="18"/>
                <w:szCs w:val="18"/>
              </w:rPr>
            </w:pPr>
            <w:r>
              <w:rPr>
                <w:rFonts w:ascii="宋体" w:eastAsia="宋体" w:hAnsi="宋体" w:cs="宋体"/>
                <w:sz w:val="18"/>
                <w:szCs w:val="18"/>
              </w:rPr>
              <w:t>股东性质</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jc w:val="center"/>
              <w:rPr>
                <w:rFonts w:ascii="宋体" w:eastAsia="宋体" w:hAnsi="宋体" w:cs="宋体"/>
                <w:sz w:val="18"/>
                <w:szCs w:val="18"/>
              </w:rPr>
            </w:pPr>
            <w:r>
              <w:rPr>
                <w:rFonts w:ascii="宋体" w:eastAsia="宋体" w:hAnsi="宋体" w:cs="宋体"/>
                <w:sz w:val="18"/>
                <w:szCs w:val="18"/>
              </w:rPr>
              <w:t>持股数量</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230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101FAC" w:rsidTr="00101FAC">
        <w:trPr>
          <w:trHeight w:val="240"/>
        </w:trPr>
        <w:tc>
          <w:tcPr>
            <w:tcW w:w="23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7902B4" w:rsidP="00BB5CFE">
            <w:pPr>
              <w:spacing w:line="300" w:lineRule="exact"/>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7902B4" w:rsidP="00BB5CFE">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7902B4" w:rsidP="00BB5CFE">
            <w:pPr>
              <w:spacing w:line="300" w:lineRule="exact"/>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7902B4" w:rsidP="00BB5CFE">
            <w:pPr>
              <w:spacing w:line="300" w:lineRule="exact"/>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7902B4" w:rsidP="00BB5CFE">
            <w:pPr>
              <w:spacing w:line="300" w:lineRule="exact"/>
            </w:pPr>
          </w:p>
        </w:tc>
        <w:tc>
          <w:tcPr>
            <w:tcW w:w="99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jc w:val="center"/>
              <w:rPr>
                <w:rFonts w:ascii="宋体" w:eastAsia="宋体" w:hAnsi="宋体" w:cs="宋体"/>
                <w:sz w:val="18"/>
                <w:szCs w:val="18"/>
              </w:rPr>
            </w:pPr>
            <w:r>
              <w:rPr>
                <w:rFonts w:ascii="宋体" w:eastAsia="宋体" w:hAnsi="宋体" w:cs="宋体"/>
                <w:sz w:val="18"/>
                <w:szCs w:val="18"/>
              </w:rPr>
              <w:t>股份状态</w:t>
            </w:r>
          </w:p>
        </w:tc>
        <w:tc>
          <w:tcPr>
            <w:tcW w:w="1309" w:type="dxa"/>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300" w:lineRule="exact"/>
              <w:jc w:val="center"/>
              <w:rPr>
                <w:rFonts w:ascii="宋体" w:eastAsia="宋体" w:hAnsi="宋体" w:cs="宋体"/>
                <w:sz w:val="18"/>
                <w:szCs w:val="18"/>
              </w:rPr>
            </w:pPr>
            <w:r>
              <w:rPr>
                <w:rFonts w:ascii="宋体" w:eastAsia="宋体" w:hAnsi="宋体" w:cs="宋体"/>
                <w:sz w:val="18"/>
                <w:szCs w:val="18"/>
              </w:rPr>
              <w:t>数量</w:t>
            </w:r>
          </w:p>
        </w:tc>
      </w:tr>
      <w:tr w:rsidR="002F4367" w:rsidTr="00101FAC">
        <w:trPr>
          <w:trHeight w:val="240"/>
        </w:trPr>
        <w:tc>
          <w:tcPr>
            <w:tcW w:w="2376" w:type="dxa"/>
            <w:vMerge w:val="restart"/>
            <w:tcBorders>
              <w:top w:val="single" w:sz="2" w:space="0" w:color="auto"/>
              <w:left w:val="single" w:sz="2" w:space="0" w:color="auto"/>
              <w:right w:val="single" w:sz="2" w:space="0" w:color="auto"/>
            </w:tcBorders>
            <w:vAlign w:val="center"/>
          </w:tcPr>
          <w:p w:rsidR="002F4367" w:rsidRDefault="002F4367" w:rsidP="00BB5CFE">
            <w:pPr>
              <w:spacing w:line="300" w:lineRule="exact"/>
              <w:rPr>
                <w:rFonts w:ascii="宋体" w:eastAsia="宋体" w:hAnsi="宋体" w:cs="宋体"/>
                <w:sz w:val="18"/>
                <w:szCs w:val="18"/>
              </w:rPr>
            </w:pPr>
            <w:r>
              <w:rPr>
                <w:rFonts w:ascii="宋体" w:eastAsia="宋体" w:hAnsi="宋体" w:cs="宋体"/>
                <w:sz w:val="18"/>
                <w:szCs w:val="18"/>
              </w:rPr>
              <w:t>德力西集团有限公司</w:t>
            </w:r>
          </w:p>
        </w:tc>
        <w:tc>
          <w:tcPr>
            <w:tcW w:w="1276" w:type="dxa"/>
            <w:vMerge w:val="restart"/>
            <w:tcBorders>
              <w:top w:val="single" w:sz="2" w:space="0" w:color="auto"/>
              <w:left w:val="single" w:sz="2" w:space="0" w:color="auto"/>
              <w:right w:val="single" w:sz="2" w:space="0" w:color="auto"/>
            </w:tcBorders>
            <w:vAlign w:val="center"/>
          </w:tcPr>
          <w:p w:rsidR="002F4367" w:rsidRDefault="00101FAC" w:rsidP="00BB5CFE">
            <w:pPr>
              <w:spacing w:line="300" w:lineRule="exact"/>
              <w:rPr>
                <w:rFonts w:ascii="宋体" w:eastAsia="宋体" w:hAnsi="宋体" w:cs="宋体"/>
                <w:sz w:val="18"/>
                <w:szCs w:val="18"/>
              </w:rPr>
            </w:pPr>
            <w:r>
              <w:rPr>
                <w:rFonts w:ascii="宋体" w:eastAsia="宋体" w:hAnsi="宋体" w:cs="宋体"/>
                <w:sz w:val="18"/>
                <w:szCs w:val="18"/>
              </w:rPr>
              <w:t>境内非国</w:t>
            </w:r>
            <w:r>
              <w:rPr>
                <w:rFonts w:ascii="宋体" w:eastAsia="宋体" w:hAnsi="宋体" w:cs="宋体" w:hint="eastAsia"/>
                <w:sz w:val="18"/>
                <w:szCs w:val="18"/>
              </w:rPr>
              <w:t>有</w:t>
            </w:r>
            <w:r w:rsidR="002F4367">
              <w:rPr>
                <w:rFonts w:ascii="宋体" w:eastAsia="宋体" w:hAnsi="宋体" w:cs="宋体"/>
                <w:sz w:val="18"/>
                <w:szCs w:val="18"/>
              </w:rPr>
              <w:t>法人</w:t>
            </w:r>
          </w:p>
        </w:tc>
        <w:tc>
          <w:tcPr>
            <w:tcW w:w="992" w:type="dxa"/>
            <w:vMerge w:val="restart"/>
            <w:tcBorders>
              <w:top w:val="single" w:sz="2" w:space="0" w:color="auto"/>
              <w:left w:val="single" w:sz="2" w:space="0" w:color="auto"/>
              <w:right w:val="single" w:sz="2" w:space="0" w:color="auto"/>
            </w:tcBorders>
            <w:vAlign w:val="center"/>
          </w:tcPr>
          <w:p w:rsidR="002F4367" w:rsidRDefault="002F4367" w:rsidP="00312D28">
            <w:pPr>
              <w:spacing w:line="300" w:lineRule="exact"/>
              <w:jc w:val="right"/>
              <w:rPr>
                <w:rFonts w:ascii="宋体" w:eastAsia="宋体" w:hAnsi="宋体" w:cs="宋体"/>
                <w:sz w:val="18"/>
                <w:szCs w:val="18"/>
              </w:rPr>
            </w:pPr>
            <w:r>
              <w:rPr>
                <w:rFonts w:ascii="宋体" w:eastAsia="宋体" w:hAnsi="宋体" w:cs="宋体"/>
                <w:sz w:val="18"/>
                <w:szCs w:val="18"/>
              </w:rPr>
              <w:t>41.77%</w:t>
            </w:r>
          </w:p>
        </w:tc>
        <w:tc>
          <w:tcPr>
            <w:tcW w:w="1276" w:type="dxa"/>
            <w:vMerge w:val="restart"/>
            <w:tcBorders>
              <w:top w:val="single" w:sz="2" w:space="0" w:color="auto"/>
              <w:left w:val="single" w:sz="2" w:space="0" w:color="auto"/>
              <w:right w:val="single" w:sz="2" w:space="0" w:color="auto"/>
            </w:tcBorders>
            <w:vAlign w:val="center"/>
          </w:tcPr>
          <w:p w:rsidR="002F4367" w:rsidRDefault="002F4367" w:rsidP="00312D28">
            <w:pPr>
              <w:spacing w:line="300" w:lineRule="exact"/>
              <w:jc w:val="right"/>
              <w:rPr>
                <w:rFonts w:ascii="宋体" w:eastAsia="宋体" w:hAnsi="宋体" w:cs="宋体"/>
                <w:sz w:val="18"/>
                <w:szCs w:val="18"/>
              </w:rPr>
            </w:pPr>
            <w:r>
              <w:rPr>
                <w:rFonts w:ascii="宋体" w:eastAsia="宋体" w:hAnsi="宋体" w:cs="宋体"/>
                <w:sz w:val="18"/>
                <w:szCs w:val="18"/>
              </w:rPr>
              <w:t>185,000,00</w:t>
            </w:r>
            <w:r w:rsidR="00312D28">
              <w:rPr>
                <w:rFonts w:ascii="宋体" w:eastAsia="宋体" w:hAnsi="宋体" w:cs="宋体" w:hint="eastAsia"/>
                <w:sz w:val="18"/>
                <w:szCs w:val="18"/>
              </w:rPr>
              <w:t>0</w:t>
            </w:r>
          </w:p>
        </w:tc>
        <w:tc>
          <w:tcPr>
            <w:tcW w:w="1418" w:type="dxa"/>
            <w:vMerge w:val="restart"/>
            <w:tcBorders>
              <w:top w:val="single" w:sz="2" w:space="0" w:color="auto"/>
              <w:left w:val="single" w:sz="2" w:space="0" w:color="auto"/>
              <w:bottom w:val="single" w:sz="2" w:space="0" w:color="auto"/>
              <w:right w:val="single" w:sz="2" w:space="0" w:color="auto"/>
            </w:tcBorders>
            <w:vAlign w:val="center"/>
          </w:tcPr>
          <w:p w:rsidR="002F4367" w:rsidRDefault="002F4367"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2F4367" w:rsidRDefault="002F4367" w:rsidP="00BB5CFE">
            <w:pPr>
              <w:spacing w:line="300" w:lineRule="exact"/>
              <w:rPr>
                <w:rFonts w:ascii="宋体" w:eastAsia="宋体" w:hAnsi="宋体" w:cs="宋体"/>
                <w:sz w:val="18"/>
                <w:szCs w:val="18"/>
              </w:rPr>
            </w:pPr>
            <w:r>
              <w:rPr>
                <w:rFonts w:ascii="宋体" w:eastAsia="宋体" w:hAnsi="宋体" w:cs="宋体" w:hint="eastAsia"/>
                <w:sz w:val="18"/>
                <w:szCs w:val="18"/>
              </w:rPr>
              <w:t>质押</w:t>
            </w:r>
          </w:p>
        </w:tc>
        <w:tc>
          <w:tcPr>
            <w:tcW w:w="1309" w:type="dxa"/>
            <w:tcBorders>
              <w:top w:val="single" w:sz="2" w:space="0" w:color="auto"/>
              <w:left w:val="single" w:sz="2" w:space="0" w:color="auto"/>
              <w:bottom w:val="single" w:sz="2" w:space="0" w:color="auto"/>
              <w:right w:val="single" w:sz="2" w:space="0" w:color="auto"/>
            </w:tcBorders>
            <w:vAlign w:val="center"/>
          </w:tcPr>
          <w:p w:rsidR="002F4367" w:rsidRDefault="002F4367" w:rsidP="00BB5CFE">
            <w:pPr>
              <w:spacing w:line="300" w:lineRule="exact"/>
              <w:jc w:val="right"/>
              <w:rPr>
                <w:rFonts w:ascii="宋体" w:eastAsia="宋体" w:hAnsi="宋体" w:cs="宋体"/>
                <w:sz w:val="18"/>
                <w:szCs w:val="18"/>
              </w:rPr>
            </w:pPr>
            <w:r>
              <w:rPr>
                <w:rFonts w:ascii="宋体" w:eastAsia="宋体" w:hAnsi="宋体" w:cs="宋体"/>
                <w:sz w:val="18"/>
                <w:szCs w:val="18"/>
              </w:rPr>
              <w:t>50,000,000</w:t>
            </w:r>
          </w:p>
        </w:tc>
      </w:tr>
      <w:tr w:rsidR="002F4367" w:rsidTr="00101FAC">
        <w:trPr>
          <w:trHeight w:val="240"/>
        </w:trPr>
        <w:tc>
          <w:tcPr>
            <w:tcW w:w="2376" w:type="dxa"/>
            <w:vMerge/>
            <w:tcBorders>
              <w:left w:val="single" w:sz="2" w:space="0" w:color="auto"/>
              <w:bottom w:val="single" w:sz="2" w:space="0" w:color="auto"/>
              <w:right w:val="single" w:sz="2" w:space="0" w:color="auto"/>
            </w:tcBorders>
            <w:vAlign w:val="center"/>
          </w:tcPr>
          <w:p w:rsidR="002F4367" w:rsidRDefault="002F4367" w:rsidP="00BB5CFE">
            <w:pPr>
              <w:spacing w:line="300" w:lineRule="exact"/>
              <w:rPr>
                <w:rFonts w:ascii="宋体" w:eastAsia="宋体" w:hAnsi="宋体" w:cs="宋体"/>
                <w:sz w:val="18"/>
                <w:szCs w:val="18"/>
              </w:rPr>
            </w:pPr>
          </w:p>
        </w:tc>
        <w:tc>
          <w:tcPr>
            <w:tcW w:w="1276" w:type="dxa"/>
            <w:vMerge/>
            <w:tcBorders>
              <w:left w:val="single" w:sz="2" w:space="0" w:color="auto"/>
              <w:bottom w:val="single" w:sz="2" w:space="0" w:color="auto"/>
              <w:right w:val="single" w:sz="2" w:space="0" w:color="auto"/>
            </w:tcBorders>
            <w:vAlign w:val="center"/>
          </w:tcPr>
          <w:p w:rsidR="002F4367" w:rsidRDefault="002F4367" w:rsidP="00BB5CFE">
            <w:pPr>
              <w:spacing w:line="300" w:lineRule="exact"/>
              <w:rPr>
                <w:rFonts w:ascii="宋体" w:eastAsia="宋体" w:hAnsi="宋体" w:cs="宋体"/>
                <w:sz w:val="18"/>
                <w:szCs w:val="18"/>
              </w:rPr>
            </w:pPr>
          </w:p>
        </w:tc>
        <w:tc>
          <w:tcPr>
            <w:tcW w:w="992" w:type="dxa"/>
            <w:vMerge/>
            <w:tcBorders>
              <w:left w:val="single" w:sz="2" w:space="0" w:color="auto"/>
              <w:bottom w:val="single" w:sz="2" w:space="0" w:color="auto"/>
              <w:right w:val="single" w:sz="2" w:space="0" w:color="auto"/>
            </w:tcBorders>
            <w:vAlign w:val="center"/>
          </w:tcPr>
          <w:p w:rsidR="002F4367" w:rsidRDefault="002F4367" w:rsidP="00BB5CFE">
            <w:pPr>
              <w:spacing w:line="300" w:lineRule="exact"/>
              <w:jc w:val="right"/>
              <w:rPr>
                <w:rFonts w:ascii="宋体" w:eastAsia="宋体" w:hAnsi="宋体" w:cs="宋体"/>
                <w:sz w:val="18"/>
                <w:szCs w:val="18"/>
              </w:rPr>
            </w:pPr>
          </w:p>
        </w:tc>
        <w:tc>
          <w:tcPr>
            <w:tcW w:w="1276" w:type="dxa"/>
            <w:vMerge/>
            <w:tcBorders>
              <w:left w:val="single" w:sz="2" w:space="0" w:color="auto"/>
              <w:bottom w:val="single" w:sz="2" w:space="0" w:color="auto"/>
              <w:right w:val="single" w:sz="2" w:space="0" w:color="auto"/>
            </w:tcBorders>
            <w:vAlign w:val="center"/>
          </w:tcPr>
          <w:p w:rsidR="002F4367" w:rsidRDefault="002F4367" w:rsidP="00BB5CFE">
            <w:pPr>
              <w:spacing w:line="300" w:lineRule="exact"/>
              <w:jc w:val="right"/>
              <w:rPr>
                <w:rFonts w:ascii="宋体" w:eastAsia="宋体" w:hAnsi="宋体" w:cs="宋体"/>
                <w:sz w:val="18"/>
                <w:szCs w:val="18"/>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2F4367" w:rsidRDefault="002F4367"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2F4367" w:rsidRDefault="002F4367" w:rsidP="00BB5CFE">
            <w:pPr>
              <w:spacing w:line="300" w:lineRule="exact"/>
              <w:rPr>
                <w:rFonts w:ascii="宋体" w:eastAsia="宋体" w:hAnsi="宋体" w:cs="宋体"/>
                <w:sz w:val="18"/>
                <w:szCs w:val="18"/>
              </w:rPr>
            </w:pPr>
            <w:r>
              <w:rPr>
                <w:rFonts w:ascii="宋体" w:eastAsia="宋体" w:hAnsi="宋体" w:cs="宋体" w:hint="eastAsia"/>
                <w:sz w:val="18"/>
                <w:szCs w:val="18"/>
              </w:rPr>
              <w:t>冻结</w:t>
            </w:r>
          </w:p>
        </w:tc>
        <w:tc>
          <w:tcPr>
            <w:tcW w:w="1309" w:type="dxa"/>
            <w:tcBorders>
              <w:top w:val="single" w:sz="2" w:space="0" w:color="auto"/>
              <w:left w:val="single" w:sz="2" w:space="0" w:color="auto"/>
              <w:bottom w:val="single" w:sz="2" w:space="0" w:color="auto"/>
              <w:right w:val="single" w:sz="2" w:space="0" w:color="auto"/>
            </w:tcBorders>
            <w:vAlign w:val="center"/>
          </w:tcPr>
          <w:p w:rsidR="002F4367" w:rsidRDefault="002F4367" w:rsidP="00BB5CFE">
            <w:pPr>
              <w:spacing w:line="300" w:lineRule="exact"/>
              <w:jc w:val="right"/>
              <w:rPr>
                <w:rFonts w:ascii="宋体" w:eastAsia="宋体" w:hAnsi="宋体" w:cs="宋体"/>
                <w:sz w:val="18"/>
                <w:szCs w:val="18"/>
              </w:rPr>
            </w:pPr>
            <w:r>
              <w:rPr>
                <w:rFonts w:ascii="宋体" w:eastAsia="宋体" w:hAnsi="宋体" w:cs="宋体"/>
                <w:sz w:val="18"/>
                <w:szCs w:val="18"/>
              </w:rPr>
              <w:t>24,084,779</w:t>
            </w:r>
          </w:p>
        </w:tc>
      </w:tr>
      <w:tr w:rsidR="00101FAC" w:rsidTr="00101FAC">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冯骏</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2.34%</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10,348,119</w:t>
            </w:r>
          </w:p>
        </w:tc>
        <w:tc>
          <w:tcPr>
            <w:tcW w:w="1418"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7,761,089</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r>
      <w:tr w:rsidR="00101FAC" w:rsidTr="00101FAC">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天风证券－陕西煤业股份有限公司－天风证券天时领航2号单一资产管理计划</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1.78%</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7,895,600</w:t>
            </w:r>
          </w:p>
        </w:tc>
        <w:tc>
          <w:tcPr>
            <w:tcW w:w="1418"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r>
      <w:tr w:rsidR="00101FAC" w:rsidTr="00101FAC">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胡成中</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1.43%</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6,350,000</w:t>
            </w:r>
          </w:p>
        </w:tc>
        <w:tc>
          <w:tcPr>
            <w:tcW w:w="1418"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r>
      <w:tr w:rsidR="00101FAC" w:rsidTr="00101FAC">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单明川</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1.07%</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4,723,600</w:t>
            </w:r>
          </w:p>
        </w:tc>
        <w:tc>
          <w:tcPr>
            <w:tcW w:w="1418"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r>
      <w:tr w:rsidR="00101FAC" w:rsidTr="00101FAC">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上海泉汐投资管理有限公司－泉汐名扬多策略组合投资私募证券基金6号</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0.55%</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2,445,800</w:t>
            </w:r>
          </w:p>
        </w:tc>
        <w:tc>
          <w:tcPr>
            <w:tcW w:w="1418"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r>
      <w:tr w:rsidR="00101FAC" w:rsidTr="00101FAC">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上海泉汐投资管理有限公司－泉汐名扬多策略组合投资私募基金1号</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0.50%</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2,227,400</w:t>
            </w:r>
          </w:p>
        </w:tc>
        <w:tc>
          <w:tcPr>
            <w:tcW w:w="1418"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r>
      <w:tr w:rsidR="00101FAC" w:rsidTr="00101FAC">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张瑞</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0.38%</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1,678,496</w:t>
            </w:r>
          </w:p>
        </w:tc>
        <w:tc>
          <w:tcPr>
            <w:tcW w:w="1418"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r>
      <w:tr w:rsidR="00101FAC" w:rsidTr="00101FAC">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潘庆丰</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0.29%</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1,306,000</w:t>
            </w:r>
          </w:p>
        </w:tc>
        <w:tc>
          <w:tcPr>
            <w:tcW w:w="1418"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r>
      <w:tr w:rsidR="00101FAC" w:rsidTr="00101FAC">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郑遥</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0.29%</w:t>
            </w:r>
          </w:p>
        </w:tc>
        <w:tc>
          <w:tcPr>
            <w:tcW w:w="1276" w:type="dxa"/>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300" w:lineRule="exact"/>
              <w:jc w:val="right"/>
              <w:rPr>
                <w:rFonts w:ascii="宋体" w:eastAsia="宋体" w:hAnsi="宋体" w:cs="宋体"/>
                <w:sz w:val="18"/>
                <w:szCs w:val="18"/>
              </w:rPr>
            </w:pPr>
            <w:r>
              <w:rPr>
                <w:rFonts w:ascii="宋体" w:eastAsia="宋体" w:hAnsi="宋体" w:cs="宋体"/>
                <w:sz w:val="18"/>
                <w:szCs w:val="18"/>
              </w:rPr>
              <w:t>1,284,500</w:t>
            </w:r>
          </w:p>
        </w:tc>
        <w:tc>
          <w:tcPr>
            <w:tcW w:w="1418"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902B4" w:rsidRDefault="007902B4" w:rsidP="00BB5CFE">
            <w:pPr>
              <w:spacing w:line="300" w:lineRule="exact"/>
              <w:jc w:val="right"/>
              <w:rPr>
                <w:rFonts w:ascii="宋体" w:eastAsia="宋体" w:hAnsi="宋体" w:cs="宋体"/>
                <w:sz w:val="18"/>
                <w:szCs w:val="18"/>
              </w:rPr>
            </w:pPr>
          </w:p>
        </w:tc>
      </w:tr>
      <w:tr w:rsidR="007902B4" w:rsidTr="00101FAC">
        <w:trPr>
          <w:trHeight w:val="240"/>
        </w:trPr>
        <w:tc>
          <w:tcPr>
            <w:tcW w:w="36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280" w:lineRule="exact"/>
              <w:rPr>
                <w:rFonts w:ascii="宋体" w:eastAsia="宋体" w:hAnsi="宋体" w:cs="宋体"/>
                <w:sz w:val="18"/>
                <w:szCs w:val="18"/>
              </w:rPr>
            </w:pPr>
            <w:r>
              <w:rPr>
                <w:rFonts w:ascii="宋体" w:eastAsia="宋体" w:hAnsi="宋体" w:cs="宋体"/>
                <w:sz w:val="18"/>
                <w:szCs w:val="18"/>
              </w:rPr>
              <w:lastRenderedPageBreak/>
              <w:t>上述股东关联关系或一致行动的说明</w:t>
            </w:r>
          </w:p>
        </w:tc>
        <w:tc>
          <w:tcPr>
            <w:tcW w:w="5987" w:type="dxa"/>
            <w:gridSpan w:val="6"/>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280" w:lineRule="exact"/>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7902B4" w:rsidTr="00101FAC">
        <w:trPr>
          <w:trHeight w:val="240"/>
        </w:trPr>
        <w:tc>
          <w:tcPr>
            <w:tcW w:w="36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902B4" w:rsidRDefault="00FF0E89" w:rsidP="00BB5CFE">
            <w:pPr>
              <w:spacing w:line="280" w:lineRule="exact"/>
              <w:rPr>
                <w:rFonts w:ascii="宋体" w:eastAsia="宋体" w:hAnsi="宋体" w:cs="宋体"/>
                <w:sz w:val="18"/>
                <w:szCs w:val="18"/>
              </w:rPr>
            </w:pPr>
            <w:r>
              <w:rPr>
                <w:rFonts w:ascii="宋体" w:eastAsia="宋体" w:hAnsi="宋体" w:cs="宋体"/>
                <w:sz w:val="18"/>
                <w:szCs w:val="18"/>
              </w:rPr>
              <w:t>参与融资融券业务股东情况说明（如有）</w:t>
            </w:r>
          </w:p>
        </w:tc>
        <w:tc>
          <w:tcPr>
            <w:tcW w:w="5987" w:type="dxa"/>
            <w:gridSpan w:val="6"/>
            <w:tcBorders>
              <w:top w:val="single" w:sz="2" w:space="0" w:color="auto"/>
              <w:left w:val="single" w:sz="2" w:space="0" w:color="auto"/>
              <w:bottom w:val="single" w:sz="2" w:space="0" w:color="auto"/>
              <w:right w:val="single" w:sz="2" w:space="0" w:color="auto"/>
            </w:tcBorders>
            <w:vAlign w:val="center"/>
          </w:tcPr>
          <w:p w:rsidR="007902B4" w:rsidRDefault="00FF0E89" w:rsidP="00BB5CFE">
            <w:pPr>
              <w:spacing w:line="280" w:lineRule="exact"/>
              <w:rPr>
                <w:rFonts w:ascii="宋体" w:eastAsia="宋体" w:hAnsi="宋体" w:cs="宋体"/>
                <w:sz w:val="18"/>
                <w:szCs w:val="18"/>
              </w:rPr>
            </w:pPr>
            <w:r>
              <w:rPr>
                <w:rFonts w:ascii="宋体" w:eastAsia="宋体" w:hAnsi="宋体" w:cs="宋体"/>
                <w:sz w:val="18"/>
                <w:szCs w:val="18"/>
              </w:rPr>
              <w:t>前10名股东中，德力西集团有限公司通过财通证券股份有限公司客户信用交易担保证券账户持有公司股份35,000,000股，占公司总股本的7.90%；潘庆丰通过中国银河证券股份有限公司客户信用交易担保证券账户持有公司股份898,000股，占公司总股本的0.20%。</w:t>
            </w:r>
          </w:p>
        </w:tc>
      </w:tr>
    </w:tbl>
    <w:p w:rsidR="007902B4" w:rsidRPr="00101FAC" w:rsidRDefault="00FF0E89" w:rsidP="00BB5CFE">
      <w:pPr>
        <w:spacing w:line="560" w:lineRule="exact"/>
        <w:ind w:firstLineChars="200" w:firstLine="562"/>
        <w:rPr>
          <w:rFonts w:ascii="仿宋" w:eastAsia="仿宋" w:hAnsi="仿宋" w:cs="宋体"/>
          <w:b/>
          <w:sz w:val="28"/>
          <w:szCs w:val="28"/>
        </w:rPr>
      </w:pPr>
      <w:bookmarkStart w:id="5" w:name="_Toc988894"/>
      <w:r w:rsidRPr="00101FAC">
        <w:rPr>
          <w:rFonts w:ascii="仿宋" w:eastAsia="仿宋" w:hAnsi="仿宋" w:cs="宋体"/>
          <w:b/>
          <w:sz w:val="28"/>
          <w:szCs w:val="28"/>
        </w:rPr>
        <w:t>4、控股股东或实际控制人变更情况</w:t>
      </w:r>
      <w:bookmarkEnd w:id="5"/>
    </w:p>
    <w:p w:rsidR="007902B4" w:rsidRPr="00101FAC" w:rsidRDefault="00FF0E89" w:rsidP="00BB5CFE">
      <w:pPr>
        <w:spacing w:line="560" w:lineRule="exact"/>
        <w:ind w:firstLineChars="200" w:firstLine="562"/>
        <w:rPr>
          <w:rFonts w:ascii="仿宋" w:eastAsia="仿宋" w:hAnsi="仿宋" w:cs="宋体"/>
          <w:b/>
          <w:sz w:val="28"/>
          <w:szCs w:val="28"/>
        </w:rPr>
      </w:pPr>
      <w:r w:rsidRPr="00101FAC">
        <w:rPr>
          <w:rFonts w:ascii="仿宋" w:eastAsia="仿宋" w:hAnsi="仿宋" w:cs="宋体"/>
          <w:b/>
          <w:sz w:val="28"/>
          <w:szCs w:val="28"/>
        </w:rPr>
        <w:t>控股股东报告期内变更</w:t>
      </w:r>
    </w:p>
    <w:p w:rsidR="007902B4" w:rsidRPr="00101FAC" w:rsidRDefault="00FF0E89" w:rsidP="00BB5CFE">
      <w:pPr>
        <w:spacing w:line="560" w:lineRule="exact"/>
        <w:ind w:firstLineChars="200" w:firstLine="560"/>
        <w:rPr>
          <w:rFonts w:ascii="仿宋" w:eastAsia="仿宋" w:hAnsi="仿宋" w:cs="宋体"/>
          <w:sz w:val="28"/>
          <w:szCs w:val="28"/>
        </w:rPr>
      </w:pPr>
      <w:r w:rsidRPr="00101FAC">
        <w:rPr>
          <w:rFonts w:ascii="仿宋" w:eastAsia="仿宋" w:hAnsi="仿宋" w:cs="宋体"/>
          <w:sz w:val="28"/>
          <w:szCs w:val="28"/>
        </w:rPr>
        <w:t>□适用</w:t>
      </w:r>
      <w:r w:rsidR="00101FAC">
        <w:rPr>
          <w:rFonts w:ascii="仿宋" w:eastAsia="仿宋" w:hAnsi="仿宋" w:cs="宋体" w:hint="eastAsia"/>
          <w:sz w:val="28"/>
          <w:szCs w:val="28"/>
        </w:rPr>
        <w:t xml:space="preserve"> </w:t>
      </w:r>
      <w:r w:rsidRPr="00101FAC">
        <w:rPr>
          <w:rFonts w:ascii="仿宋" w:eastAsia="仿宋" w:hAnsi="仿宋" w:cs="宋体"/>
          <w:sz w:val="28"/>
          <w:szCs w:val="28"/>
        </w:rPr>
        <w:t xml:space="preserve"> </w:t>
      </w:r>
      <w:r w:rsidRPr="00101FAC">
        <w:rPr>
          <w:rFonts w:ascii="仿宋" w:eastAsia="仿宋" w:hAnsi="仿宋" w:cs="宋体"/>
          <w:sz w:val="28"/>
          <w:szCs w:val="28"/>
        </w:rPr>
        <w:sym w:font="Wingdings 2" w:char="F052"/>
      </w:r>
      <w:r w:rsidRPr="00101FAC">
        <w:rPr>
          <w:rFonts w:ascii="仿宋" w:eastAsia="仿宋" w:hAnsi="仿宋" w:cs="宋体"/>
          <w:sz w:val="28"/>
          <w:szCs w:val="28"/>
        </w:rPr>
        <w:t>不适用</w:t>
      </w:r>
    </w:p>
    <w:p w:rsidR="007902B4" w:rsidRPr="00101FAC" w:rsidRDefault="00FF0E89" w:rsidP="00BB5CFE">
      <w:pPr>
        <w:spacing w:line="560" w:lineRule="exact"/>
        <w:ind w:firstLineChars="200" w:firstLine="560"/>
        <w:rPr>
          <w:rFonts w:ascii="仿宋" w:eastAsia="仿宋" w:hAnsi="仿宋" w:cs="宋体"/>
          <w:sz w:val="28"/>
          <w:szCs w:val="28"/>
        </w:rPr>
      </w:pPr>
      <w:r w:rsidRPr="00101FAC">
        <w:rPr>
          <w:rFonts w:ascii="仿宋" w:eastAsia="仿宋" w:hAnsi="仿宋" w:cs="宋体"/>
          <w:sz w:val="28"/>
          <w:szCs w:val="28"/>
        </w:rPr>
        <w:t>公司报告期控股股东未发生变更。</w:t>
      </w:r>
    </w:p>
    <w:p w:rsidR="007902B4" w:rsidRPr="00101FAC" w:rsidRDefault="00FF0E89" w:rsidP="00BB5CFE">
      <w:pPr>
        <w:spacing w:line="560" w:lineRule="exact"/>
        <w:ind w:firstLineChars="200" w:firstLine="562"/>
        <w:rPr>
          <w:rFonts w:ascii="仿宋" w:eastAsia="仿宋" w:hAnsi="仿宋" w:cs="宋体"/>
          <w:b/>
          <w:sz w:val="28"/>
          <w:szCs w:val="28"/>
        </w:rPr>
      </w:pPr>
      <w:r w:rsidRPr="00101FAC">
        <w:rPr>
          <w:rFonts w:ascii="仿宋" w:eastAsia="仿宋" w:hAnsi="仿宋" w:cs="宋体"/>
          <w:b/>
          <w:sz w:val="28"/>
          <w:szCs w:val="28"/>
        </w:rPr>
        <w:t>实际控制人报告期内变更</w:t>
      </w:r>
    </w:p>
    <w:p w:rsidR="007902B4" w:rsidRPr="00101FAC" w:rsidRDefault="00FF0E89" w:rsidP="00BB5CFE">
      <w:pPr>
        <w:spacing w:line="560" w:lineRule="exact"/>
        <w:ind w:firstLineChars="200" w:firstLine="560"/>
        <w:rPr>
          <w:rFonts w:ascii="仿宋" w:eastAsia="仿宋" w:hAnsi="仿宋" w:cs="宋体"/>
          <w:sz w:val="28"/>
          <w:szCs w:val="28"/>
        </w:rPr>
      </w:pPr>
      <w:r w:rsidRPr="00101FAC">
        <w:rPr>
          <w:rFonts w:ascii="仿宋" w:eastAsia="仿宋" w:hAnsi="仿宋" w:cs="宋体"/>
          <w:sz w:val="28"/>
          <w:szCs w:val="28"/>
        </w:rPr>
        <w:t>□适用</w:t>
      </w:r>
      <w:r w:rsidR="00101FAC">
        <w:rPr>
          <w:rFonts w:ascii="仿宋" w:eastAsia="仿宋" w:hAnsi="仿宋" w:cs="宋体" w:hint="eastAsia"/>
          <w:sz w:val="28"/>
          <w:szCs w:val="28"/>
        </w:rPr>
        <w:t xml:space="preserve"> </w:t>
      </w:r>
      <w:r w:rsidRPr="00101FAC">
        <w:rPr>
          <w:rFonts w:ascii="仿宋" w:eastAsia="仿宋" w:hAnsi="仿宋" w:cs="宋体"/>
          <w:sz w:val="28"/>
          <w:szCs w:val="28"/>
        </w:rPr>
        <w:t xml:space="preserve"> </w:t>
      </w:r>
      <w:r w:rsidRPr="00101FAC">
        <w:rPr>
          <w:rFonts w:ascii="仿宋" w:eastAsia="仿宋" w:hAnsi="仿宋" w:cs="宋体"/>
          <w:sz w:val="28"/>
          <w:szCs w:val="28"/>
        </w:rPr>
        <w:sym w:font="Wingdings 2" w:char="F052"/>
      </w:r>
      <w:r w:rsidRPr="00101FAC">
        <w:rPr>
          <w:rFonts w:ascii="仿宋" w:eastAsia="仿宋" w:hAnsi="仿宋" w:cs="宋体"/>
          <w:sz w:val="28"/>
          <w:szCs w:val="28"/>
        </w:rPr>
        <w:t>不适用</w:t>
      </w:r>
    </w:p>
    <w:p w:rsidR="007902B4" w:rsidRPr="00101FAC" w:rsidRDefault="00FF0E89" w:rsidP="00BB5CFE">
      <w:pPr>
        <w:spacing w:line="560" w:lineRule="exact"/>
        <w:ind w:firstLineChars="200" w:firstLine="560"/>
        <w:rPr>
          <w:rFonts w:ascii="仿宋" w:eastAsia="仿宋" w:hAnsi="仿宋" w:cs="宋体"/>
          <w:sz w:val="28"/>
          <w:szCs w:val="28"/>
        </w:rPr>
      </w:pPr>
      <w:r w:rsidRPr="00101FAC">
        <w:rPr>
          <w:rFonts w:ascii="仿宋" w:eastAsia="仿宋" w:hAnsi="仿宋" w:cs="宋体"/>
          <w:sz w:val="28"/>
          <w:szCs w:val="28"/>
        </w:rPr>
        <w:t>公司报告期实际控制人未发生变更。</w:t>
      </w:r>
    </w:p>
    <w:p w:rsidR="007902B4" w:rsidRPr="00101FAC" w:rsidRDefault="00FF0E89" w:rsidP="00BB5CFE">
      <w:pPr>
        <w:spacing w:line="560" w:lineRule="exact"/>
        <w:ind w:firstLineChars="200" w:firstLine="562"/>
        <w:rPr>
          <w:rFonts w:ascii="仿宋" w:eastAsia="仿宋" w:hAnsi="仿宋" w:cs="宋体"/>
          <w:b/>
          <w:sz w:val="28"/>
          <w:szCs w:val="28"/>
        </w:rPr>
      </w:pPr>
      <w:bookmarkStart w:id="6" w:name="_Toc988895"/>
      <w:r w:rsidRPr="00101FAC">
        <w:rPr>
          <w:rFonts w:ascii="仿宋" w:eastAsia="仿宋" w:hAnsi="仿宋" w:cs="宋体"/>
          <w:b/>
          <w:sz w:val="28"/>
          <w:szCs w:val="28"/>
        </w:rPr>
        <w:t>5、公司优先股股东总数及前10名优先股股东持股情况表</w:t>
      </w:r>
      <w:bookmarkEnd w:id="6"/>
    </w:p>
    <w:p w:rsidR="007902B4" w:rsidRPr="00101FAC" w:rsidRDefault="00FF0E89" w:rsidP="00BB5CFE">
      <w:pPr>
        <w:spacing w:line="560" w:lineRule="exact"/>
        <w:ind w:firstLineChars="200" w:firstLine="560"/>
        <w:rPr>
          <w:rFonts w:ascii="仿宋" w:eastAsia="仿宋" w:hAnsi="仿宋" w:cs="宋体"/>
          <w:sz w:val="28"/>
          <w:szCs w:val="28"/>
        </w:rPr>
      </w:pPr>
      <w:r w:rsidRPr="00101FAC">
        <w:rPr>
          <w:rFonts w:ascii="仿宋" w:eastAsia="仿宋" w:hAnsi="仿宋" w:cs="宋体"/>
          <w:sz w:val="28"/>
          <w:szCs w:val="28"/>
        </w:rPr>
        <w:t>公司报告期无优先股股东持股情况。</w:t>
      </w:r>
    </w:p>
    <w:p w:rsidR="007902B4" w:rsidRPr="00101FAC" w:rsidRDefault="00FF0E89" w:rsidP="00BB5CFE">
      <w:pPr>
        <w:spacing w:line="560" w:lineRule="exact"/>
        <w:ind w:firstLineChars="200" w:firstLine="562"/>
        <w:rPr>
          <w:rFonts w:ascii="仿宋" w:eastAsia="仿宋" w:hAnsi="仿宋" w:cs="宋体"/>
          <w:b/>
          <w:sz w:val="28"/>
          <w:szCs w:val="28"/>
        </w:rPr>
      </w:pPr>
      <w:bookmarkStart w:id="7" w:name="_Toc988896"/>
      <w:r w:rsidRPr="00101FAC">
        <w:rPr>
          <w:rFonts w:ascii="仿宋" w:eastAsia="仿宋" w:hAnsi="仿宋" w:cs="宋体"/>
          <w:b/>
          <w:sz w:val="28"/>
          <w:szCs w:val="28"/>
        </w:rPr>
        <w:t>6、在半年度报告批准报出日存续的债券情况</w:t>
      </w:r>
      <w:bookmarkEnd w:id="7"/>
    </w:p>
    <w:p w:rsidR="007902B4" w:rsidRPr="00101FAC" w:rsidRDefault="00FF0E89" w:rsidP="00BB5CFE">
      <w:pPr>
        <w:spacing w:line="560" w:lineRule="exact"/>
        <w:ind w:firstLineChars="200" w:firstLine="560"/>
        <w:rPr>
          <w:rFonts w:ascii="仿宋" w:eastAsia="仿宋" w:hAnsi="仿宋" w:cs="宋体"/>
          <w:sz w:val="28"/>
          <w:szCs w:val="28"/>
        </w:rPr>
      </w:pPr>
      <w:r w:rsidRPr="00101FAC">
        <w:rPr>
          <w:rFonts w:ascii="仿宋" w:eastAsia="仿宋" w:hAnsi="仿宋" w:cs="宋体"/>
          <w:sz w:val="28"/>
          <w:szCs w:val="28"/>
        </w:rPr>
        <w:t>□适用</w:t>
      </w:r>
      <w:r w:rsidR="00101FAC">
        <w:rPr>
          <w:rFonts w:ascii="仿宋" w:eastAsia="仿宋" w:hAnsi="仿宋" w:cs="宋体" w:hint="eastAsia"/>
          <w:sz w:val="28"/>
          <w:szCs w:val="28"/>
        </w:rPr>
        <w:t xml:space="preserve"> </w:t>
      </w:r>
      <w:r w:rsidRPr="00101FAC">
        <w:rPr>
          <w:rFonts w:ascii="仿宋" w:eastAsia="仿宋" w:hAnsi="仿宋" w:cs="宋体"/>
          <w:sz w:val="28"/>
          <w:szCs w:val="28"/>
        </w:rPr>
        <w:t xml:space="preserve"> </w:t>
      </w:r>
      <w:r w:rsidRPr="00101FAC">
        <w:rPr>
          <w:rFonts w:ascii="仿宋" w:eastAsia="仿宋" w:hAnsi="仿宋" w:cs="宋体"/>
          <w:sz w:val="28"/>
          <w:szCs w:val="28"/>
        </w:rPr>
        <w:sym w:font="Wingdings 2" w:char="F052"/>
      </w:r>
      <w:r w:rsidRPr="00101FAC">
        <w:rPr>
          <w:rFonts w:ascii="仿宋" w:eastAsia="仿宋" w:hAnsi="仿宋" w:cs="宋体"/>
          <w:sz w:val="28"/>
          <w:szCs w:val="28"/>
        </w:rPr>
        <w:t>不适用</w:t>
      </w:r>
    </w:p>
    <w:p w:rsidR="007902B4" w:rsidRPr="00101FAC" w:rsidRDefault="00FF0E89" w:rsidP="00BB5CFE">
      <w:pPr>
        <w:pStyle w:val="2"/>
        <w:spacing w:before="0" w:after="0" w:line="560" w:lineRule="exact"/>
        <w:ind w:firstLineChars="200" w:firstLine="562"/>
        <w:rPr>
          <w:rFonts w:ascii="宋体" w:eastAsia="宋体" w:hAnsi="宋体" w:cs="宋体"/>
          <w:b/>
          <w:bCs/>
          <w:sz w:val="28"/>
          <w:szCs w:val="28"/>
        </w:rPr>
      </w:pPr>
      <w:bookmarkStart w:id="8" w:name="_Toc988897"/>
      <w:r w:rsidRPr="00101FAC">
        <w:rPr>
          <w:rFonts w:ascii="宋体" w:eastAsia="宋体" w:hAnsi="宋体" w:cs="宋体"/>
          <w:b/>
          <w:bCs/>
          <w:sz w:val="28"/>
          <w:szCs w:val="28"/>
        </w:rPr>
        <w:t>三、重要事项</w:t>
      </w:r>
      <w:bookmarkEnd w:id="8"/>
    </w:p>
    <w:p w:rsidR="007902B4" w:rsidRDefault="007902B4" w:rsidP="00BB5CFE">
      <w:pPr>
        <w:pStyle w:val="a3"/>
        <w:spacing w:before="0" w:beforeAutospacing="0" w:after="0" w:afterAutospacing="0" w:line="560" w:lineRule="exact"/>
        <w:ind w:firstLine="560"/>
        <w:divId w:val="1582447424"/>
        <w:rPr>
          <w:rFonts w:ascii="仿宋" w:eastAsia="仿宋" w:hAnsi="仿宋" w:cs="Times New Roman"/>
          <w:sz w:val="28"/>
          <w:szCs w:val="28"/>
        </w:rPr>
      </w:pPr>
      <w:r>
        <w:rPr>
          <w:rFonts w:ascii="仿宋" w:eastAsia="仿宋" w:hAnsi="仿宋" w:cs="Times New Roman" w:hint="eastAsia"/>
          <w:sz w:val="28"/>
          <w:szCs w:val="28"/>
        </w:rPr>
        <w:t>详见公司同日在巨潮资讯网（www.cninfo.com.cn）刊登的《202</w:t>
      </w:r>
      <w:r w:rsidR="00266B62">
        <w:rPr>
          <w:rFonts w:ascii="仿宋" w:eastAsia="仿宋" w:hAnsi="仿宋" w:cs="Times New Roman" w:hint="eastAsia"/>
          <w:sz w:val="28"/>
          <w:szCs w:val="28"/>
        </w:rPr>
        <w:t>2</w:t>
      </w:r>
      <w:r>
        <w:rPr>
          <w:rFonts w:ascii="仿宋" w:eastAsia="仿宋" w:hAnsi="仿宋" w:cs="Times New Roman" w:hint="eastAsia"/>
          <w:sz w:val="28"/>
          <w:szCs w:val="28"/>
        </w:rPr>
        <w:t>年半年度报告》“第六节重要事项”之“十三、其他重大事项的说明”。</w:t>
      </w:r>
    </w:p>
    <w:p w:rsidR="00101FAC" w:rsidRPr="005C646D" w:rsidRDefault="00101FAC" w:rsidP="00BB5CFE">
      <w:pPr>
        <w:autoSpaceDE w:val="0"/>
        <w:autoSpaceDN w:val="0"/>
        <w:adjustRightInd w:val="0"/>
        <w:spacing w:line="560" w:lineRule="exact"/>
        <w:ind w:firstLineChars="400" w:firstLine="1124"/>
        <w:divId w:val="1582447424"/>
        <w:rPr>
          <w:rFonts w:ascii="宋体" w:hAnsi="宋体" w:cs="宋体"/>
          <w:b/>
          <w:kern w:val="0"/>
          <w:sz w:val="28"/>
          <w:szCs w:val="24"/>
        </w:rPr>
      </w:pPr>
    </w:p>
    <w:p w:rsidR="00101FAC" w:rsidRPr="0084072E" w:rsidRDefault="00101FAC" w:rsidP="00BB5CFE">
      <w:pPr>
        <w:autoSpaceDE w:val="0"/>
        <w:autoSpaceDN w:val="0"/>
        <w:adjustRightInd w:val="0"/>
        <w:spacing w:line="560" w:lineRule="exact"/>
        <w:ind w:firstLineChars="400" w:firstLine="1124"/>
        <w:divId w:val="1582447424"/>
        <w:rPr>
          <w:rFonts w:ascii="仿宋" w:eastAsia="仿宋" w:hAnsi="仿宋"/>
          <w:sz w:val="28"/>
          <w:szCs w:val="28"/>
        </w:rPr>
      </w:pPr>
      <w:r>
        <w:rPr>
          <w:rFonts w:ascii="宋体" w:hAnsi="宋体" w:cs="宋体" w:hint="eastAsia"/>
          <w:b/>
          <w:kern w:val="0"/>
          <w:sz w:val="28"/>
          <w:szCs w:val="24"/>
          <w:lang w:val="zh-CN"/>
        </w:rPr>
        <w:t>法定代表人</w:t>
      </w:r>
      <w:r>
        <w:rPr>
          <w:rFonts w:ascii="宋体" w:hAnsi="宋体" w:cs="宋体" w:hint="eastAsia"/>
          <w:b/>
          <w:kern w:val="0"/>
          <w:sz w:val="28"/>
          <w:szCs w:val="24"/>
        </w:rPr>
        <w:t>：</w:t>
      </w:r>
      <w:r w:rsidR="0084072E" w:rsidRPr="0084072E">
        <w:rPr>
          <w:rFonts w:ascii="宋体" w:hAnsi="宋体" w:cs="宋体" w:hint="eastAsia"/>
          <w:kern w:val="0"/>
          <w:sz w:val="28"/>
          <w:szCs w:val="24"/>
        </w:rPr>
        <w:t xml:space="preserve">黄 </w:t>
      </w:r>
      <w:r w:rsidR="0084072E">
        <w:rPr>
          <w:rFonts w:ascii="宋体" w:hAnsi="宋体" w:cs="宋体" w:hint="eastAsia"/>
          <w:kern w:val="0"/>
          <w:sz w:val="28"/>
          <w:szCs w:val="24"/>
        </w:rPr>
        <w:t xml:space="preserve"> </w:t>
      </w:r>
      <w:r w:rsidR="0084072E" w:rsidRPr="0084072E">
        <w:rPr>
          <w:rFonts w:ascii="宋体" w:hAnsi="宋体" w:cs="宋体" w:hint="eastAsia"/>
          <w:kern w:val="0"/>
          <w:sz w:val="28"/>
          <w:szCs w:val="24"/>
        </w:rPr>
        <w:t>克</w:t>
      </w:r>
      <w:r w:rsidRPr="0084072E">
        <w:rPr>
          <w:rFonts w:eastAsia="Times New Roman"/>
          <w:kern w:val="0"/>
          <w:sz w:val="28"/>
          <w:szCs w:val="24"/>
        </w:rPr>
        <w:t xml:space="preserve"> </w:t>
      </w:r>
    </w:p>
    <w:p w:rsidR="00BB5CFE" w:rsidRDefault="00BB5CFE" w:rsidP="00BB5CFE">
      <w:pPr>
        <w:autoSpaceDE w:val="0"/>
        <w:autoSpaceDN w:val="0"/>
        <w:adjustRightInd w:val="0"/>
        <w:spacing w:line="560" w:lineRule="exact"/>
        <w:ind w:firstLineChars="400" w:firstLine="1120"/>
        <w:divId w:val="1582447424"/>
        <w:rPr>
          <w:rFonts w:ascii="仿宋" w:eastAsia="仿宋" w:hAnsi="仿宋"/>
          <w:sz w:val="28"/>
          <w:szCs w:val="28"/>
        </w:rPr>
      </w:pPr>
    </w:p>
    <w:p w:rsidR="00BB5CFE" w:rsidRDefault="00BB5CFE" w:rsidP="00BB5CFE">
      <w:pPr>
        <w:autoSpaceDE w:val="0"/>
        <w:autoSpaceDN w:val="0"/>
        <w:adjustRightInd w:val="0"/>
        <w:spacing w:line="560" w:lineRule="exact"/>
        <w:ind w:firstLineChars="400" w:firstLine="1120"/>
        <w:divId w:val="1582447424"/>
        <w:rPr>
          <w:rFonts w:ascii="仿宋" w:eastAsia="仿宋" w:hAnsi="仿宋"/>
          <w:sz w:val="28"/>
          <w:szCs w:val="28"/>
        </w:rPr>
      </w:pPr>
    </w:p>
    <w:p w:rsidR="00101FAC" w:rsidRDefault="00101FAC" w:rsidP="00BB5CFE">
      <w:pPr>
        <w:autoSpaceDE w:val="0"/>
        <w:autoSpaceDN w:val="0"/>
        <w:adjustRightInd w:val="0"/>
        <w:spacing w:line="560" w:lineRule="exact"/>
        <w:ind w:firstLineChars="1750" w:firstLine="4900"/>
        <w:divId w:val="1582447424"/>
        <w:rPr>
          <w:rFonts w:ascii="仿宋" w:eastAsia="仿宋" w:hAnsi="仿宋"/>
          <w:sz w:val="28"/>
          <w:szCs w:val="28"/>
        </w:rPr>
      </w:pPr>
      <w:r>
        <w:rPr>
          <w:rFonts w:ascii="仿宋" w:eastAsia="仿宋" w:hAnsi="仿宋" w:hint="eastAsia"/>
          <w:sz w:val="28"/>
          <w:szCs w:val="28"/>
        </w:rPr>
        <w:t>广东甘化科工股份有限公司董事会</w:t>
      </w:r>
    </w:p>
    <w:p w:rsidR="00101FAC" w:rsidRPr="00BB5CFE" w:rsidRDefault="00101FAC" w:rsidP="00BB5CFE">
      <w:pPr>
        <w:snapToGrid w:val="0"/>
        <w:spacing w:line="560" w:lineRule="exact"/>
        <w:ind w:firstLineChars="200" w:firstLine="560"/>
        <w:jc w:val="center"/>
        <w:divId w:val="1582447424"/>
        <w:rPr>
          <w:rFonts w:ascii="仿宋" w:eastAsia="仿宋" w:hAnsi="仿宋"/>
          <w:sz w:val="28"/>
          <w:szCs w:val="28"/>
        </w:rPr>
      </w:pPr>
      <w:r>
        <w:rPr>
          <w:rFonts w:ascii="仿宋" w:eastAsia="仿宋" w:hAnsi="仿宋" w:hint="eastAsia"/>
          <w:sz w:val="28"/>
          <w:szCs w:val="28"/>
        </w:rPr>
        <w:t xml:space="preserve"> </w:t>
      </w:r>
      <w:r w:rsidR="00BB5CFE">
        <w:rPr>
          <w:rFonts w:ascii="仿宋" w:eastAsia="仿宋" w:hAnsi="仿宋" w:hint="eastAsia"/>
          <w:sz w:val="28"/>
          <w:szCs w:val="28"/>
        </w:rPr>
        <w:t xml:space="preserve">                          </w:t>
      </w:r>
      <w:r>
        <w:rPr>
          <w:rFonts w:ascii="仿宋" w:eastAsia="仿宋" w:hAnsi="仿宋" w:hint="eastAsia"/>
          <w:sz w:val="28"/>
          <w:szCs w:val="28"/>
        </w:rPr>
        <w:t>二〇二二年八月三十一日</w:t>
      </w:r>
    </w:p>
    <w:sectPr w:rsidR="00101FAC" w:rsidRPr="00BB5CFE" w:rsidSect="007902B4">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607" w:rsidRDefault="00471607" w:rsidP="007902B4">
      <w:r>
        <w:separator/>
      </w:r>
    </w:p>
  </w:endnote>
  <w:endnote w:type="continuationSeparator" w:id="0">
    <w:p w:rsidR="00471607" w:rsidRDefault="00471607" w:rsidP="007902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71206"/>
      <w:docPartObj>
        <w:docPartGallery w:val="Page Numbers (Bottom of Page)"/>
        <w:docPartUnique/>
      </w:docPartObj>
    </w:sdtPr>
    <w:sdtContent>
      <w:p w:rsidR="00101FAC" w:rsidRDefault="002C3A60">
        <w:pPr>
          <w:pStyle w:val="a5"/>
          <w:jc w:val="center"/>
        </w:pPr>
        <w:fldSimple w:instr=" PAGE   \* MERGEFORMAT ">
          <w:r w:rsidR="00312D28" w:rsidRPr="00312D28">
            <w:rPr>
              <w:noProof/>
              <w:lang w:val="zh-CN"/>
            </w:rPr>
            <w:t>2</w:t>
          </w:r>
        </w:fldSimple>
      </w:p>
    </w:sdtContent>
  </w:sdt>
  <w:p w:rsidR="007902B4" w:rsidRDefault="007902B4">
    <w:pPr>
      <w:pStyle w:val="fot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607" w:rsidRDefault="00471607" w:rsidP="007902B4">
      <w:r>
        <w:separator/>
      </w:r>
    </w:p>
  </w:footnote>
  <w:footnote w:type="continuationSeparator" w:id="0">
    <w:p w:rsidR="00471607" w:rsidRDefault="00471607" w:rsidP="00790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B4" w:rsidRDefault="00FF0E89">
    <w:pPr>
      <w:pStyle w:val="Header1"/>
      <w:pBdr>
        <w:bottom w:val="single" w:sz="6" w:space="1" w:color="auto"/>
      </w:pBdr>
    </w:pPr>
    <w:r>
      <w:t>广东甘化科工股份有限公司2022年半年度报告摘要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3314"/>
  </w:hdrShapeDefaults>
  <w:footnotePr>
    <w:footnote w:id="-1"/>
    <w:footnote w:id="0"/>
  </w:footnotePr>
  <w:endnotePr>
    <w:endnote w:id="-1"/>
    <w:endnote w:id="0"/>
  </w:endnotePr>
  <w:compat>
    <w:useFELayout/>
  </w:compat>
  <w:rsids>
    <w:rsidRoot w:val="007902B4"/>
    <w:rsid w:val="000C7083"/>
    <w:rsid w:val="00101FAC"/>
    <w:rsid w:val="0017131B"/>
    <w:rsid w:val="00266B62"/>
    <w:rsid w:val="002C3A60"/>
    <w:rsid w:val="002F4367"/>
    <w:rsid w:val="00312D28"/>
    <w:rsid w:val="00471607"/>
    <w:rsid w:val="00560C4F"/>
    <w:rsid w:val="005C646D"/>
    <w:rsid w:val="007902B4"/>
    <w:rsid w:val="007C7474"/>
    <w:rsid w:val="0084072E"/>
    <w:rsid w:val="00977DCD"/>
    <w:rsid w:val="00A06C09"/>
    <w:rsid w:val="00BA1A61"/>
    <w:rsid w:val="00BB5CFE"/>
    <w:rsid w:val="00F43E6A"/>
    <w:rsid w:val="00FD796C"/>
    <w:rsid w:val="00FF0E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B4"/>
    <w:pPr>
      <w:widowControl w:val="0"/>
    </w:pPr>
  </w:style>
  <w:style w:type="paragraph" w:styleId="2">
    <w:name w:val="heading 2"/>
    <w:basedOn w:val="a"/>
    <w:next w:val="a"/>
    <w:uiPriority w:val="9"/>
    <w:unhideWhenUsed/>
    <w:qFormat/>
    <w:rsid w:val="007902B4"/>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rsid w:val="007902B4"/>
    <w:pPr>
      <w:jc w:val="right"/>
    </w:pPr>
    <w:rPr>
      <w:rFonts w:ascii="宋体" w:eastAsia="宋体"/>
      <w:sz w:val="18"/>
      <w:szCs w:val="18"/>
    </w:rPr>
  </w:style>
  <w:style w:type="paragraph" w:customStyle="1" w:styleId="headingh1">
    <w:name w:val="heading h1"/>
    <w:basedOn w:val="a"/>
    <w:next w:val="a"/>
    <w:uiPriority w:val="9"/>
    <w:qFormat/>
    <w:rsid w:val="007902B4"/>
    <w:pPr>
      <w:keepNext/>
      <w:keepLines/>
      <w:spacing w:before="240" w:after="240" w:line="578" w:lineRule="auto"/>
      <w:outlineLvl w:val="0"/>
    </w:pPr>
    <w:rPr>
      <w:kern w:val="44"/>
      <w:sz w:val="44"/>
      <w:szCs w:val="44"/>
    </w:rPr>
  </w:style>
  <w:style w:type="paragraph" w:customStyle="1" w:styleId="fotter1">
    <w:name w:val="fotter 1"/>
    <w:rsid w:val="007902B4"/>
    <w:pPr>
      <w:jc w:val="right"/>
    </w:pPr>
    <w:rPr>
      <w:rFonts w:ascii="宋体" w:eastAsia="宋体"/>
      <w:sz w:val="18"/>
      <w:szCs w:val="18"/>
    </w:rPr>
  </w:style>
  <w:style w:type="paragraph" w:styleId="1">
    <w:name w:val="toc 1"/>
    <w:basedOn w:val="a"/>
    <w:next w:val="a"/>
    <w:autoRedefine/>
    <w:uiPriority w:val="39"/>
    <w:rsid w:val="007902B4"/>
  </w:style>
  <w:style w:type="paragraph" w:styleId="20">
    <w:name w:val="toc 2"/>
    <w:basedOn w:val="a"/>
    <w:next w:val="a"/>
    <w:autoRedefine/>
    <w:uiPriority w:val="39"/>
    <w:unhideWhenUsed/>
    <w:rsid w:val="007902B4"/>
    <w:pPr>
      <w:ind w:leftChars="200" w:left="420"/>
    </w:pPr>
  </w:style>
  <w:style w:type="paragraph" w:styleId="a3">
    <w:name w:val="Normal (Web)"/>
    <w:basedOn w:val="a"/>
    <w:uiPriority w:val="99"/>
    <w:semiHidden/>
    <w:unhideWhenUsed/>
    <w:rsid w:val="007902B4"/>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semiHidden/>
    <w:unhideWhenUsed/>
    <w:rsid w:val="002F43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F4367"/>
    <w:rPr>
      <w:sz w:val="18"/>
      <w:szCs w:val="18"/>
    </w:rPr>
  </w:style>
  <w:style w:type="paragraph" w:styleId="a5">
    <w:name w:val="footer"/>
    <w:basedOn w:val="a"/>
    <w:link w:val="Char0"/>
    <w:uiPriority w:val="99"/>
    <w:unhideWhenUsed/>
    <w:rsid w:val="002F4367"/>
    <w:pPr>
      <w:tabs>
        <w:tab w:val="center" w:pos="4153"/>
        <w:tab w:val="right" w:pos="8306"/>
      </w:tabs>
      <w:snapToGrid w:val="0"/>
    </w:pPr>
    <w:rPr>
      <w:sz w:val="18"/>
      <w:szCs w:val="18"/>
    </w:rPr>
  </w:style>
  <w:style w:type="character" w:customStyle="1" w:styleId="Char0">
    <w:name w:val="页脚 Char"/>
    <w:basedOn w:val="a0"/>
    <w:link w:val="a5"/>
    <w:uiPriority w:val="99"/>
    <w:rsid w:val="002F4367"/>
    <w:rPr>
      <w:sz w:val="18"/>
      <w:szCs w:val="18"/>
    </w:rPr>
  </w:style>
</w:styles>
</file>

<file path=word/webSettings.xml><?xml version="1.0" encoding="utf-8"?>
<w:webSettings xmlns:r="http://schemas.openxmlformats.org/officeDocument/2006/relationships" xmlns:w="http://schemas.openxmlformats.org/wordprocessingml/2006/main">
  <w:divs>
    <w:div w:id="1582447424">
      <w:bodyDiv w:val="1"/>
      <w:marLeft w:val="0"/>
      <w:marRight w:val="0"/>
      <w:marTop w:val="0"/>
      <w:marBottom w:val="0"/>
      <w:divBdr>
        <w:top w:val="none" w:sz="0" w:space="0" w:color="auto"/>
        <w:left w:val="none" w:sz="0" w:space="0" w:color="auto"/>
        <w:bottom w:val="none" w:sz="0" w:space="0" w:color="auto"/>
        <w:right w:val="none" w:sz="0" w:space="0" w:color="auto"/>
      </w:divBdr>
    </w:div>
    <w:div w:id="1634821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323</Words>
  <Characters>1843</Characters>
  <Application>Microsoft Office Word</Application>
  <DocSecurity>0</DocSecurity>
  <Lines>15</Lines>
  <Paragraphs>4</Paragraphs>
  <ScaleCrop>false</ScaleCrop>
  <Company>Sky123.Org</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沈峰</cp:lastModifiedBy>
  <cp:revision>8</cp:revision>
  <dcterms:created xsi:type="dcterms:W3CDTF">2022-08-25T12:34:00Z</dcterms:created>
  <dcterms:modified xsi:type="dcterms:W3CDTF">2022-08-30T07:11:00Z</dcterms:modified>
</cp:coreProperties>
</file>