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32" w:rsidRDefault="00681032" w:rsidP="001576BD">
      <w:pPr>
        <w:snapToGrid w:val="0"/>
        <w:spacing w:line="560" w:lineRule="exact"/>
        <w:jc w:val="center"/>
        <w:rPr>
          <w:rFonts w:asciiTheme="minorEastAsia" w:eastAsiaTheme="minorEastAsia" w:hAnsiTheme="minorEastAsia"/>
          <w:szCs w:val="28"/>
        </w:rPr>
      </w:pPr>
      <w:r w:rsidRPr="00681032">
        <w:rPr>
          <w:rFonts w:asciiTheme="minorEastAsia" w:eastAsiaTheme="minorEastAsia" w:hAnsiTheme="minorEastAsia" w:hint="eastAsia"/>
          <w:szCs w:val="28"/>
        </w:rPr>
        <w:t>证券代码：</w:t>
      </w:r>
      <w:r w:rsidRPr="00681032">
        <w:rPr>
          <w:rFonts w:asciiTheme="minorEastAsia" w:eastAsiaTheme="minorEastAsia" w:hAnsiTheme="minorEastAsia"/>
          <w:szCs w:val="28"/>
        </w:rPr>
        <w:t>000576    证券简称：甘化科工    公告编号：2023-</w:t>
      </w:r>
      <w:r w:rsidR="00850C95">
        <w:rPr>
          <w:rFonts w:asciiTheme="minorEastAsia" w:eastAsiaTheme="minorEastAsia" w:hAnsiTheme="minorEastAsia" w:hint="eastAsia"/>
          <w:szCs w:val="28"/>
        </w:rPr>
        <w:t>58</w:t>
      </w:r>
    </w:p>
    <w:p w:rsidR="00681032" w:rsidRPr="00681032" w:rsidRDefault="00681032" w:rsidP="00681032">
      <w:pPr>
        <w:snapToGrid w:val="0"/>
        <w:jc w:val="center"/>
        <w:rPr>
          <w:rFonts w:asciiTheme="minorEastAsia" w:eastAsiaTheme="minorEastAsia" w:hAnsiTheme="minorEastAsia"/>
          <w:szCs w:val="28"/>
        </w:rPr>
      </w:pPr>
    </w:p>
    <w:p w:rsidR="001576BD" w:rsidRPr="001576BD" w:rsidRDefault="001576BD" w:rsidP="001576BD">
      <w:pPr>
        <w:snapToGrid w:val="0"/>
        <w:spacing w:line="560" w:lineRule="exact"/>
        <w:jc w:val="center"/>
        <w:rPr>
          <w:rFonts w:ascii="黑体" w:eastAsia="黑体" w:hAnsi="黑体"/>
          <w:sz w:val="32"/>
          <w:szCs w:val="32"/>
        </w:rPr>
      </w:pPr>
      <w:r w:rsidRPr="001576BD">
        <w:rPr>
          <w:rFonts w:ascii="黑体" w:eastAsia="黑体" w:hAnsi="黑体" w:hint="eastAsia"/>
          <w:sz w:val="32"/>
          <w:szCs w:val="32"/>
        </w:rPr>
        <w:t>广东甘化科工股份有限公司独立董事候选人声明与承诺</w:t>
      </w:r>
    </w:p>
    <w:p w:rsidR="001576BD" w:rsidRDefault="001576BD" w:rsidP="001576BD">
      <w:pPr>
        <w:snapToGrid w:val="0"/>
        <w:ind w:left="420" w:firstLine="561"/>
        <w:rPr>
          <w:rFonts w:ascii="仿宋" w:eastAsia="仿宋" w:hAnsi="仿宋"/>
          <w:sz w:val="32"/>
          <w:szCs w:val="32"/>
        </w:rPr>
      </w:pPr>
    </w:p>
    <w:p w:rsidR="001576BD" w:rsidRPr="001576BD" w:rsidRDefault="001576BD" w:rsidP="003E5AE5">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声明人</w:t>
      </w:r>
      <w:r w:rsidR="003E5AE5" w:rsidRPr="00850C95">
        <w:rPr>
          <w:rFonts w:ascii="仿宋" w:eastAsia="仿宋" w:hAnsi="仿宋" w:hint="eastAsia"/>
          <w:szCs w:val="28"/>
          <w:u w:val="single"/>
        </w:rPr>
        <w:t>杨乃定</w:t>
      </w:r>
      <w:r w:rsidRPr="001576BD">
        <w:rPr>
          <w:rFonts w:ascii="仿宋" w:eastAsia="仿宋" w:hAnsi="仿宋" w:hint="eastAsia"/>
          <w:szCs w:val="28"/>
        </w:rPr>
        <w:t>作为</w:t>
      </w:r>
      <w:r w:rsidRPr="00850C95">
        <w:rPr>
          <w:rFonts w:ascii="仿宋" w:eastAsia="仿宋" w:hAnsi="仿宋" w:hint="eastAsia"/>
          <w:szCs w:val="28"/>
          <w:u w:val="single"/>
        </w:rPr>
        <w:t>广东甘化科工</w:t>
      </w:r>
      <w:r w:rsidRPr="001576BD">
        <w:rPr>
          <w:rFonts w:ascii="仿宋" w:eastAsia="仿宋" w:hAnsi="仿宋" w:hint="eastAsia"/>
          <w:szCs w:val="28"/>
        </w:rPr>
        <w:t>股份有限公司第</w:t>
      </w:r>
      <w:r w:rsidRPr="00850C95">
        <w:rPr>
          <w:rFonts w:ascii="仿宋" w:eastAsia="仿宋" w:hAnsi="仿宋" w:hint="eastAsia"/>
          <w:szCs w:val="28"/>
          <w:u w:val="single"/>
        </w:rPr>
        <w:t>十一</w:t>
      </w:r>
      <w:r w:rsidRPr="001576BD">
        <w:rPr>
          <w:rFonts w:ascii="仿宋" w:eastAsia="仿宋" w:hAnsi="仿宋" w:hint="eastAsia"/>
          <w:szCs w:val="28"/>
        </w:rPr>
        <w:t>届董事会独立董事候选人，已充分了解并同意由提名人</w:t>
      </w:r>
      <w:r w:rsidR="00785E1B" w:rsidRPr="00850C95">
        <w:rPr>
          <w:rFonts w:ascii="仿宋" w:eastAsia="仿宋" w:hAnsi="仿宋" w:hint="eastAsia"/>
          <w:szCs w:val="28"/>
          <w:u w:val="single"/>
        </w:rPr>
        <w:t>广东甘化科工股份有限公司</w:t>
      </w:r>
      <w:r w:rsidRPr="00850C95">
        <w:rPr>
          <w:rFonts w:ascii="仿宋" w:eastAsia="仿宋" w:hAnsi="仿宋" w:hint="eastAsia"/>
          <w:szCs w:val="28"/>
          <w:u w:val="single"/>
        </w:rPr>
        <w:t>董事会</w:t>
      </w:r>
      <w:r w:rsidRPr="001576BD">
        <w:rPr>
          <w:rFonts w:ascii="仿宋" w:eastAsia="仿宋" w:hAnsi="仿宋" w:hint="eastAsia"/>
          <w:szCs w:val="28"/>
        </w:rPr>
        <w:t>提名为</w:t>
      </w:r>
      <w:r w:rsidRPr="00850C95">
        <w:rPr>
          <w:rFonts w:ascii="仿宋" w:eastAsia="仿宋" w:hAnsi="仿宋" w:hint="eastAsia"/>
          <w:szCs w:val="28"/>
          <w:u w:val="single"/>
        </w:rPr>
        <w:t>广东甘化科工</w:t>
      </w:r>
      <w:r w:rsidRPr="001576BD">
        <w:rPr>
          <w:rFonts w:ascii="仿宋" w:eastAsia="仿宋" w:hAnsi="仿宋" w:hint="eastAsia"/>
          <w:szCs w:val="28"/>
        </w:rPr>
        <w:t>股份有限公司（以下简称该公司）第</w:t>
      </w:r>
      <w:r w:rsidRPr="00850C95">
        <w:rPr>
          <w:rFonts w:ascii="仿宋" w:eastAsia="仿宋" w:hAnsi="仿宋" w:hint="eastAsia"/>
          <w:szCs w:val="28"/>
          <w:u w:val="single"/>
        </w:rPr>
        <w:t>十一</w:t>
      </w:r>
      <w:r w:rsidRPr="001576BD">
        <w:rPr>
          <w:rFonts w:ascii="仿宋" w:eastAsia="仿宋" w:hAnsi="仿宋" w:hint="eastAsia"/>
          <w:szCs w:val="28"/>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1576BD" w:rsidRPr="001576BD" w:rsidRDefault="00370B35" w:rsidP="000400D9">
      <w:pPr>
        <w:pStyle w:val="a3"/>
        <w:snapToGrid w:val="0"/>
        <w:spacing w:after="0" w:line="540" w:lineRule="exact"/>
        <w:ind w:leftChars="0" w:left="0" w:firstLineChars="200" w:firstLine="560"/>
        <w:rPr>
          <w:rFonts w:ascii="仿宋" w:eastAsia="仿宋" w:hAnsi="仿宋"/>
          <w:szCs w:val="28"/>
        </w:rPr>
      </w:pPr>
      <w:r>
        <w:rPr>
          <w:rFonts w:ascii="仿宋" w:eastAsia="仿宋" w:hAnsi="仿宋" w:hint="eastAsia"/>
          <w:szCs w:val="28"/>
        </w:rPr>
        <w:t>一、本人已经通过</w:t>
      </w:r>
      <w:r w:rsidRPr="00850C95">
        <w:rPr>
          <w:rFonts w:ascii="仿宋" w:eastAsia="仿宋" w:hAnsi="仿宋" w:hint="eastAsia"/>
          <w:szCs w:val="28"/>
          <w:u w:val="single"/>
        </w:rPr>
        <w:t>广东甘化科工</w:t>
      </w:r>
      <w:r w:rsidR="001576BD" w:rsidRPr="001576BD">
        <w:rPr>
          <w:rFonts w:ascii="仿宋" w:eastAsia="仿宋" w:hAnsi="仿宋" w:hint="eastAsia"/>
          <w:szCs w:val="28"/>
        </w:rPr>
        <w:t>股份有限公司第</w:t>
      </w:r>
      <w:r w:rsidR="001576BD" w:rsidRPr="00850C95">
        <w:rPr>
          <w:rFonts w:ascii="仿宋" w:eastAsia="仿宋" w:hAnsi="仿宋" w:hint="eastAsia"/>
          <w:szCs w:val="28"/>
          <w:u w:val="single"/>
        </w:rPr>
        <w:t>十</w:t>
      </w:r>
      <w:r w:rsidR="001576BD" w:rsidRPr="001576BD">
        <w:rPr>
          <w:rFonts w:ascii="仿宋" w:eastAsia="仿宋" w:hAnsi="仿宋" w:hint="eastAsia"/>
          <w:szCs w:val="28"/>
        </w:rPr>
        <w:t>届董事会提名委员会资格审查，提名人与本人不存在利害关系或者其他可能影响独立履职情形的密切关系。</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二、本人不存在《中华人民共和国公司法》第一百四十六条等规定不得担任公司董事的情形。</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三、本人符合中国证监会《上市公司独立董事管理办法》和深圳证券交易所业务规则规定的独立董事任职资格和条件。</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四、本人符合该公司章程规定的独立董事任职条件。</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Pr="002545BF" w:rsidRDefault="001576BD" w:rsidP="000400D9">
      <w:pPr>
        <w:pStyle w:val="a3"/>
        <w:snapToGrid w:val="0"/>
        <w:spacing w:after="0" w:line="540" w:lineRule="exact"/>
        <w:ind w:leftChars="0" w:left="0" w:firstLineChars="200" w:firstLine="560"/>
        <w:rPr>
          <w:rFonts w:ascii="仿宋" w:eastAsia="仿宋" w:hAnsi="仿宋"/>
          <w:szCs w:val="28"/>
        </w:rPr>
      </w:pPr>
      <w:r w:rsidRPr="002545BF">
        <w:rPr>
          <w:rFonts w:ascii="仿宋" w:eastAsia="仿宋" w:hAnsi="仿宋" w:hint="eastAsia"/>
          <w:szCs w:val="28"/>
        </w:rPr>
        <w:t>五、本人已经参加培训并取得证券交易所认可的相关培训证明材料（如有）。</w:t>
      </w:r>
    </w:p>
    <w:p w:rsidR="001576BD" w:rsidRPr="002545BF" w:rsidRDefault="000400D9" w:rsidP="000400D9">
      <w:pPr>
        <w:pStyle w:val="a3"/>
        <w:snapToGrid w:val="0"/>
        <w:spacing w:after="0" w:line="540" w:lineRule="exact"/>
        <w:ind w:leftChars="0" w:left="0" w:firstLineChars="200" w:firstLine="560"/>
        <w:rPr>
          <w:rFonts w:ascii="仿宋" w:eastAsia="仿宋" w:hAnsi="仿宋"/>
          <w:szCs w:val="28"/>
        </w:rPr>
      </w:pPr>
      <w:r w:rsidRPr="002545BF">
        <w:rPr>
          <w:rFonts w:ascii="仿宋" w:eastAsia="MS Gothic" w:hAnsi="仿宋" w:cs="MS Gothic" w:hint="eastAsia"/>
          <w:color w:val="333333"/>
          <w:szCs w:val="28"/>
          <w:shd w:val="clear" w:color="auto" w:fill="FFFFFF"/>
        </w:rPr>
        <w:sym w:font="Wingdings 2" w:char="F052"/>
      </w:r>
      <w:r w:rsidR="001576BD" w:rsidRPr="002545BF">
        <w:rPr>
          <w:rFonts w:ascii="仿宋" w:eastAsia="仿宋" w:hAnsi="仿宋" w:hint="eastAsia"/>
          <w:szCs w:val="28"/>
        </w:rPr>
        <w:t xml:space="preserve"> 是 </w:t>
      </w:r>
      <w:r w:rsidR="001576BD" w:rsidRPr="002545BF">
        <w:rPr>
          <w:rFonts w:ascii="仿宋" w:eastAsia="仿宋" w:hAnsi="仿宋" w:hint="eastAsia"/>
          <w:szCs w:val="28"/>
        </w:rPr>
        <w:tab/>
        <w:t xml:space="preserve">□ 否    </w:t>
      </w:r>
    </w:p>
    <w:p w:rsidR="002545BF" w:rsidRPr="001576BD" w:rsidRDefault="002545BF" w:rsidP="002545BF">
      <w:pPr>
        <w:pStyle w:val="a3"/>
        <w:snapToGrid w:val="0"/>
        <w:spacing w:after="0" w:line="540" w:lineRule="exact"/>
        <w:ind w:leftChars="0" w:left="0" w:firstLineChars="200" w:firstLine="560"/>
        <w:rPr>
          <w:rFonts w:ascii="仿宋" w:eastAsia="仿宋" w:hAnsi="仿宋"/>
          <w:szCs w:val="28"/>
        </w:rPr>
      </w:pPr>
      <w:r w:rsidRPr="002545BF">
        <w:rPr>
          <w:rFonts w:ascii="仿宋" w:eastAsia="仿宋" w:hAnsi="仿宋" w:hint="eastAsia"/>
          <w:szCs w:val="28"/>
        </w:rPr>
        <w:t>如否，请详细说明：____________</w:t>
      </w:r>
      <w:r w:rsidRPr="001576BD">
        <w:rPr>
          <w:rFonts w:ascii="仿宋" w:eastAsia="仿宋" w:hAnsi="仿宋" w:hint="eastAsia"/>
          <w:szCs w:val="28"/>
        </w:rPr>
        <w:t>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六、本人担任独立董事不会违反《中华人民共和国公务员法》的相关规定。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七、本人担任独立董事不会违反中共中央纪委《关于规范中管干部辞去公职或者退（离）休后担任上市公司、基金管理公司独立董事、独立监事的通知》的相关规定。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八、本人担任独立董事不会违反中共中央组织部《关于进一步规范党政领导干部在企业兼职（任职）问题的意见》的相关规定。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九、本人担任独立董事不会违反中共中央纪委、教育部、监察部《关于加强高等学校反腐倡廉建设的意见》的相关规定。 </w:t>
      </w:r>
    </w:p>
    <w:p w:rsidR="001576BD" w:rsidRPr="001576BD" w:rsidRDefault="00952A01"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十、本人担任独立董事不会违反中国人民银行《股份制商业银行独立董事和外部监事制度指引</w:t>
      </w:r>
      <w:bookmarkStart w:id="0" w:name="_GoBack"/>
      <w:bookmarkEnd w:id="0"/>
      <w:r w:rsidRPr="001576BD">
        <w:rPr>
          <w:rFonts w:ascii="仿宋" w:eastAsia="仿宋" w:hAnsi="仿宋" w:hint="eastAsia"/>
          <w:szCs w:val="28"/>
        </w:rPr>
        <w:t>》的相关规定。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十一、本人担任独立董事不会违反中国证监会《证券基金经营机构董事、监事、高级管理人员及从业人员监督管理办法》的相关规定。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十二、本人担任独立董事不会违反《银行业金融机构董事（理事）和高级管理人员任职资格管理办法》的相关规定。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十三、本人担任独立董事不会违反《保险公司董事、监事和高级管理人员任职资格管理规定》《保险机构独立董事管理办法》的相关规定。 </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十四、本人担任独立董事不会违反其他法律、行政法规、部门规章、规范性文件和深圳证券交易所业务规则等对于独立董事任职资格的相关规定。</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五、本人具备上市公司运作相关的基本知识，熟悉相关法律、行政法规、部门规章、规范性文件及深圳证券交易所业务规则，具有五年以上法律、经济、管理、会计、财务或者其他履行独立董事职责所必需的工作经验。</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 xml:space="preserve">□ 是 </w:t>
      </w:r>
      <w:r w:rsidRPr="001576BD">
        <w:rPr>
          <w:rFonts w:ascii="仿宋" w:eastAsia="仿宋" w:hAnsi="仿宋" w:hint="eastAsia"/>
          <w:szCs w:val="28"/>
        </w:rPr>
        <w:tab/>
        <w:t xml:space="preserve">□ 否  </w:t>
      </w:r>
      <w:r w:rsidRPr="001576BD">
        <w:rPr>
          <w:rFonts w:ascii="仿宋" w:eastAsia="仿宋" w:hAnsi="仿宋" w:hint="eastAsia"/>
          <w:szCs w:val="28"/>
        </w:rPr>
        <w:tab/>
      </w:r>
      <w:r w:rsidR="000400D9" w:rsidRPr="009D3077">
        <w:rPr>
          <w:rFonts w:ascii="仿宋" w:eastAsia="MS Gothic" w:hAnsi="仿宋" w:cs="MS Gothic" w:hint="eastAsia"/>
          <w:color w:val="333333"/>
          <w:szCs w:val="28"/>
          <w:shd w:val="clear" w:color="auto" w:fill="FFFFFF"/>
        </w:rPr>
        <w:sym w:font="Wingdings 2" w:char="F052"/>
      </w:r>
      <w:r w:rsidRPr="001576BD">
        <w:rPr>
          <w:rFonts w:ascii="仿宋" w:eastAsia="仿宋" w:hAnsi="仿宋" w:hint="eastAsia"/>
          <w:szCs w:val="28"/>
        </w:rPr>
        <w:t xml:space="preserve"> 不适用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十七、本人及本人直系亲属、主要社会关系均不在该公司及其附属企业任职。</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十八、本人及本人直系亲属不是直接或间接持有该公司已发行股份1%以上的股东，也不是该上市公司前十名股东中自然人股东。</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十九、本人及本人直系亲属不在直接或间接持有该公司已发行股份5%以上的股东任职，也不在该上市公司前五名股东任职。</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二十、本人及本人直系亲属不在该公司控股股东、实际控制人的附属企业任职。</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二十一、本人不是为该公司及其控股股东、实际控制人或者其各自附属企业提供财务、法律、咨询、保荐等服务的人员，</w:t>
      </w:r>
      <w:r w:rsidRPr="001576BD">
        <w:rPr>
          <w:rFonts w:ascii="仿宋" w:eastAsia="仿宋" w:hAnsi="仿宋" w:hint="eastAsia"/>
          <w:color w:val="000000"/>
          <w:szCs w:val="28"/>
        </w:rPr>
        <w:t>包括但不限于提供服务的中介机构的项目组全体人员、各级复核人员、在报告上</w:t>
      </w:r>
      <w:r w:rsidRPr="001576BD">
        <w:rPr>
          <w:rFonts w:ascii="仿宋" w:eastAsia="仿宋" w:hAnsi="仿宋" w:hint="eastAsia"/>
          <w:color w:val="000000"/>
          <w:szCs w:val="28"/>
        </w:rPr>
        <w:lastRenderedPageBreak/>
        <w:t>签字的人员、合伙人、董事、高级管理人员及主要负责人</w:t>
      </w:r>
      <w:r w:rsidRPr="001576BD">
        <w:rPr>
          <w:rFonts w:ascii="仿宋" w:eastAsia="仿宋" w:hAnsi="仿宋" w:hint="eastAsia"/>
          <w:szCs w:val="28"/>
        </w:rPr>
        <w:t>。</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二十二、本人与上市公司及其控股股东、实际控制人或者其各自的附属企业不存在重大业务往来，也不在有重大业务往来的单位及其控股股东、实际控制人任职。</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二十三、本人在最近十二个月内不具有第十七项至第二十二项所列任一种情形。</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二十四、本人不是被中国证监会采取不得担任上市公司董事、监事、高级管理人员证券市场禁入措施，且期限尚未届满的人员。</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二十五、本人不是被证券交易场所公开认定不适合担任上市公司董事、监事和高级管理人员，且期限尚未届满的人员。</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二十六、本人不是最近三十六个月内因证券期货犯罪，受到司法机关刑事处罚或者中国证监会行政处罚的人员。</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二十七、本人不是因涉嫌证券期货违法犯罪，被中国证监会立案</w:t>
      </w:r>
      <w:r w:rsidRPr="001576BD">
        <w:rPr>
          <w:rFonts w:ascii="仿宋" w:eastAsia="仿宋" w:hAnsi="仿宋" w:hint="eastAsia"/>
          <w:szCs w:val="28"/>
        </w:rPr>
        <w:lastRenderedPageBreak/>
        <w:t>调查或者被司法机关立案侦查，尚未有明确结论意见的人员。</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二十八、本人最近三十六月未受到证券交易所公开谴责或三次以上通报批评。</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二十九、本人不存在重大失信等不良记录。</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三十、本人不是过往任职独立董事期间因连续两次未能亲自出席也不委托其他董事出席董事会会议被董事会提请股东大会予以撤换，未满十二个月的人员。</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三十一、包括该公司在内，本人担任独立董事的境内上市公司数量不超过三家。</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三十二、本人在该公司连续担任独立董事未超过六年。</w:t>
      </w:r>
    </w:p>
    <w:p w:rsidR="001576BD" w:rsidRPr="001576BD" w:rsidRDefault="000400D9" w:rsidP="000400D9">
      <w:pPr>
        <w:pStyle w:val="a3"/>
        <w:snapToGrid w:val="0"/>
        <w:spacing w:after="0" w:line="54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0400D9">
      <w:pPr>
        <w:pStyle w:val="a3"/>
        <w:snapToGrid w:val="0"/>
        <w:spacing w:after="0" w:line="54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Default="001576BD" w:rsidP="000400D9">
      <w:pPr>
        <w:snapToGrid w:val="0"/>
        <w:spacing w:line="540" w:lineRule="exact"/>
        <w:rPr>
          <w:rFonts w:ascii="仿宋" w:eastAsia="仿宋" w:hAnsi="仿宋"/>
          <w:szCs w:val="28"/>
        </w:rPr>
      </w:pPr>
    </w:p>
    <w:p w:rsid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候选人郑重承诺：</w:t>
      </w:r>
    </w:p>
    <w:p w:rsidR="001576BD" w:rsidRP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一、本人完全清楚独立董事的职责，保证上述声明及提供的相关</w:t>
      </w:r>
      <w:r w:rsidRPr="001576BD">
        <w:rPr>
          <w:rFonts w:ascii="仿宋" w:eastAsia="仿宋" w:hAnsi="仿宋" w:hint="eastAsia"/>
          <w:szCs w:val="28"/>
        </w:rPr>
        <w:lastRenderedPageBreak/>
        <w:t>材料真实、准确、完整，没有虚假记载、误导性陈述或重大遗漏；否则，本人愿意承担由此引起的法律责任和接受深圳证券交易所的自律监管措施或纪律处分。</w:t>
      </w:r>
    </w:p>
    <w:p w:rsidR="001576BD" w:rsidRP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二、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rsidR="001576BD" w:rsidRP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三、本人担任该公司独立董事期间，如出现不符合独立董事任职资格情形的，本人将及时向公司董事会报告并立即辞去该公司独立董事职务。</w:t>
      </w:r>
    </w:p>
    <w:p w:rsidR="001576BD" w:rsidRP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szCs w:val="28"/>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1576BD" w:rsidRPr="001576BD" w:rsidRDefault="001576BD" w:rsidP="000400D9">
      <w:pPr>
        <w:snapToGrid w:val="0"/>
        <w:spacing w:line="540" w:lineRule="exact"/>
        <w:ind w:firstLineChars="200" w:firstLine="560"/>
        <w:rPr>
          <w:rFonts w:ascii="仿宋" w:eastAsia="仿宋" w:hAnsi="仿宋"/>
          <w:szCs w:val="28"/>
        </w:rPr>
      </w:pPr>
      <w:r w:rsidRPr="001576BD">
        <w:rPr>
          <w:rFonts w:ascii="仿宋" w:eastAsia="仿宋" w:hAnsi="仿宋" w:hint="eastAsia"/>
          <w:kern w:val="0"/>
          <w:szCs w:val="28"/>
        </w:rPr>
        <w:t>五、如任职期间因本人辞职导致独立董事比例不符合相关规定或欠缺会计专业人士的，本人将持续履行职责，不以辞职为由拒绝履职。</w:t>
      </w:r>
    </w:p>
    <w:p w:rsidR="000400D9" w:rsidRDefault="001576BD" w:rsidP="001576BD">
      <w:pPr>
        <w:snapToGrid w:val="0"/>
        <w:spacing w:line="560" w:lineRule="exact"/>
        <w:ind w:right="560" w:firstLine="200"/>
        <w:jc w:val="center"/>
        <w:rPr>
          <w:rFonts w:ascii="仿宋" w:eastAsia="仿宋" w:hAnsi="仿宋"/>
          <w:szCs w:val="28"/>
        </w:rPr>
      </w:pPr>
      <w:r>
        <w:rPr>
          <w:rFonts w:ascii="仿宋" w:eastAsia="仿宋" w:hAnsi="仿宋" w:hint="eastAsia"/>
          <w:szCs w:val="28"/>
        </w:rPr>
        <w:t xml:space="preserve">                          </w:t>
      </w:r>
    </w:p>
    <w:p w:rsidR="000400D9" w:rsidRDefault="000400D9" w:rsidP="001576BD">
      <w:pPr>
        <w:snapToGrid w:val="0"/>
        <w:spacing w:line="560" w:lineRule="exact"/>
        <w:ind w:right="560" w:firstLine="200"/>
        <w:jc w:val="center"/>
        <w:rPr>
          <w:rFonts w:ascii="仿宋" w:eastAsia="仿宋" w:hAnsi="仿宋"/>
          <w:szCs w:val="28"/>
        </w:rPr>
      </w:pPr>
    </w:p>
    <w:p w:rsidR="000400D9" w:rsidRDefault="000400D9" w:rsidP="001576BD">
      <w:pPr>
        <w:snapToGrid w:val="0"/>
        <w:spacing w:line="560" w:lineRule="exact"/>
        <w:ind w:right="560" w:firstLine="200"/>
        <w:jc w:val="center"/>
        <w:rPr>
          <w:rFonts w:ascii="仿宋" w:eastAsia="仿宋" w:hAnsi="仿宋"/>
          <w:szCs w:val="28"/>
        </w:rPr>
      </w:pPr>
    </w:p>
    <w:p w:rsidR="001576BD" w:rsidRPr="001576BD" w:rsidRDefault="000400D9" w:rsidP="001576BD">
      <w:pPr>
        <w:snapToGrid w:val="0"/>
        <w:spacing w:line="560" w:lineRule="exact"/>
        <w:ind w:right="560" w:firstLine="200"/>
        <w:jc w:val="center"/>
        <w:rPr>
          <w:rFonts w:ascii="仿宋" w:eastAsia="仿宋" w:hAnsi="仿宋"/>
          <w:szCs w:val="28"/>
        </w:rPr>
      </w:pPr>
      <w:r>
        <w:rPr>
          <w:rFonts w:ascii="仿宋" w:eastAsia="仿宋" w:hAnsi="仿宋" w:hint="eastAsia"/>
          <w:szCs w:val="28"/>
        </w:rPr>
        <w:t xml:space="preserve">                           </w:t>
      </w:r>
      <w:r w:rsidR="001576BD">
        <w:rPr>
          <w:rFonts w:ascii="仿宋" w:eastAsia="仿宋" w:hAnsi="仿宋" w:hint="eastAsia"/>
          <w:szCs w:val="28"/>
        </w:rPr>
        <w:t xml:space="preserve">  </w:t>
      </w:r>
      <w:r w:rsidR="001576BD" w:rsidRPr="001576BD">
        <w:rPr>
          <w:rFonts w:ascii="仿宋" w:eastAsia="仿宋" w:hAnsi="仿宋" w:hint="eastAsia"/>
          <w:szCs w:val="28"/>
        </w:rPr>
        <w:t>候选人（签署）：</w:t>
      </w:r>
      <w:r w:rsidR="00681032">
        <w:rPr>
          <w:rFonts w:ascii="仿宋" w:eastAsia="仿宋" w:hAnsi="仿宋" w:hint="eastAsia"/>
          <w:szCs w:val="28"/>
        </w:rPr>
        <w:t>杨乃定</w:t>
      </w:r>
      <w:r w:rsidR="001576BD" w:rsidRPr="001576BD">
        <w:rPr>
          <w:rFonts w:ascii="仿宋" w:eastAsia="仿宋" w:hAnsi="仿宋" w:hint="eastAsia"/>
          <w:szCs w:val="28"/>
        </w:rPr>
        <w:t xml:space="preserve">           </w:t>
      </w:r>
    </w:p>
    <w:p w:rsidR="001576BD" w:rsidRPr="001576BD" w:rsidRDefault="001576BD" w:rsidP="001576BD">
      <w:pPr>
        <w:snapToGrid w:val="0"/>
        <w:spacing w:line="560" w:lineRule="exact"/>
        <w:ind w:right="560" w:firstLineChars="1800" w:firstLine="5040"/>
        <w:rPr>
          <w:rFonts w:ascii="仿宋" w:eastAsia="仿宋" w:hAnsi="仿宋"/>
          <w:szCs w:val="28"/>
        </w:rPr>
      </w:pPr>
      <w:r>
        <w:rPr>
          <w:rFonts w:ascii="仿宋" w:eastAsia="仿宋" w:hAnsi="仿宋" w:hint="eastAsia"/>
          <w:szCs w:val="28"/>
        </w:rPr>
        <w:t>2023</w:t>
      </w:r>
      <w:r w:rsidRPr="001576BD">
        <w:rPr>
          <w:rFonts w:ascii="仿宋" w:eastAsia="仿宋" w:hAnsi="仿宋" w:hint="eastAsia"/>
          <w:szCs w:val="28"/>
        </w:rPr>
        <w:t>年</w:t>
      </w:r>
      <w:r>
        <w:rPr>
          <w:rFonts w:ascii="仿宋" w:eastAsia="仿宋" w:hAnsi="仿宋" w:hint="eastAsia"/>
          <w:szCs w:val="28"/>
        </w:rPr>
        <w:t>12</w:t>
      </w:r>
      <w:r w:rsidRPr="001576BD">
        <w:rPr>
          <w:rFonts w:ascii="仿宋" w:eastAsia="仿宋" w:hAnsi="仿宋" w:hint="eastAsia"/>
          <w:szCs w:val="28"/>
        </w:rPr>
        <w:t>月</w:t>
      </w:r>
      <w:r>
        <w:rPr>
          <w:rFonts w:ascii="仿宋" w:eastAsia="仿宋" w:hAnsi="仿宋" w:hint="eastAsia"/>
          <w:szCs w:val="28"/>
        </w:rPr>
        <w:t>2</w:t>
      </w:r>
      <w:r w:rsidR="00A02F35">
        <w:rPr>
          <w:rFonts w:ascii="仿宋" w:eastAsia="仿宋" w:hAnsi="仿宋" w:hint="eastAsia"/>
          <w:szCs w:val="28"/>
        </w:rPr>
        <w:t>9</w:t>
      </w:r>
      <w:r w:rsidRPr="001576BD">
        <w:rPr>
          <w:rFonts w:ascii="仿宋" w:eastAsia="仿宋" w:hAnsi="仿宋" w:hint="eastAsia"/>
          <w:szCs w:val="28"/>
        </w:rPr>
        <w:t>日</w:t>
      </w:r>
    </w:p>
    <w:p w:rsidR="009B0A9E" w:rsidRPr="00777D62" w:rsidRDefault="009B0A9E"/>
    <w:sectPr w:rsidR="009B0A9E" w:rsidRPr="00777D62" w:rsidSect="009B0A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E59" w:rsidRDefault="009F7E59" w:rsidP="003C1869">
      <w:r>
        <w:separator/>
      </w:r>
    </w:p>
  </w:endnote>
  <w:endnote w:type="continuationSeparator" w:id="0">
    <w:p w:rsidR="009F7E59" w:rsidRDefault="009F7E59" w:rsidP="003C1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575190"/>
      <w:docPartObj>
        <w:docPartGallery w:val="Page Numbers (Bottom of Page)"/>
        <w:docPartUnique/>
      </w:docPartObj>
    </w:sdtPr>
    <w:sdtContent>
      <w:p w:rsidR="000609FE" w:rsidRDefault="00E411D1">
        <w:pPr>
          <w:pStyle w:val="a5"/>
          <w:jc w:val="center"/>
        </w:pPr>
        <w:r>
          <w:fldChar w:fldCharType="begin"/>
        </w:r>
        <w:r w:rsidR="000609FE">
          <w:instrText>PAGE   \* MERGEFORMAT</w:instrText>
        </w:r>
        <w:r>
          <w:fldChar w:fldCharType="separate"/>
        </w:r>
        <w:r w:rsidR="00850C95" w:rsidRPr="00850C95">
          <w:rPr>
            <w:noProof/>
            <w:lang w:val="zh-CN"/>
          </w:rPr>
          <w:t>1</w:t>
        </w:r>
        <w:r>
          <w:fldChar w:fldCharType="end"/>
        </w:r>
      </w:p>
    </w:sdtContent>
  </w:sdt>
  <w:p w:rsidR="000609FE" w:rsidRDefault="000609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E59" w:rsidRDefault="009F7E59" w:rsidP="003C1869">
      <w:r>
        <w:separator/>
      </w:r>
    </w:p>
  </w:footnote>
  <w:footnote w:type="continuationSeparator" w:id="0">
    <w:p w:rsidR="009F7E59" w:rsidRDefault="009F7E59" w:rsidP="003C1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D62"/>
    <w:rsid w:val="000400D9"/>
    <w:rsid w:val="000609FE"/>
    <w:rsid w:val="000F7701"/>
    <w:rsid w:val="001060CE"/>
    <w:rsid w:val="001576BD"/>
    <w:rsid w:val="001937F7"/>
    <w:rsid w:val="001B7101"/>
    <w:rsid w:val="001F1A18"/>
    <w:rsid w:val="002545BF"/>
    <w:rsid w:val="00267D8F"/>
    <w:rsid w:val="00302974"/>
    <w:rsid w:val="00346926"/>
    <w:rsid w:val="00370B35"/>
    <w:rsid w:val="003A444A"/>
    <w:rsid w:val="003B2E8A"/>
    <w:rsid w:val="003C1869"/>
    <w:rsid w:val="003E5AE5"/>
    <w:rsid w:val="003E6BF7"/>
    <w:rsid w:val="00423EBB"/>
    <w:rsid w:val="0045752F"/>
    <w:rsid w:val="00503E71"/>
    <w:rsid w:val="005C75AA"/>
    <w:rsid w:val="0062153B"/>
    <w:rsid w:val="00681032"/>
    <w:rsid w:val="0068624A"/>
    <w:rsid w:val="0076642C"/>
    <w:rsid w:val="00777D62"/>
    <w:rsid w:val="00785E1B"/>
    <w:rsid w:val="007A5F9F"/>
    <w:rsid w:val="007D726B"/>
    <w:rsid w:val="00850C95"/>
    <w:rsid w:val="008C2BD5"/>
    <w:rsid w:val="009149D5"/>
    <w:rsid w:val="009320E4"/>
    <w:rsid w:val="00952A01"/>
    <w:rsid w:val="009A0498"/>
    <w:rsid w:val="009B0A9E"/>
    <w:rsid w:val="009F7E59"/>
    <w:rsid w:val="00A02F35"/>
    <w:rsid w:val="00A22C42"/>
    <w:rsid w:val="00A82CEC"/>
    <w:rsid w:val="00A87F6A"/>
    <w:rsid w:val="00AF0DCE"/>
    <w:rsid w:val="00BB12C1"/>
    <w:rsid w:val="00BC03A0"/>
    <w:rsid w:val="00C76755"/>
    <w:rsid w:val="00D52DBB"/>
    <w:rsid w:val="00D951EE"/>
    <w:rsid w:val="00DC4479"/>
    <w:rsid w:val="00E17581"/>
    <w:rsid w:val="00E411D1"/>
    <w:rsid w:val="00E606DE"/>
    <w:rsid w:val="00EC193E"/>
    <w:rsid w:val="00F46184"/>
    <w:rsid w:val="00F564E9"/>
    <w:rsid w:val="00F825C2"/>
    <w:rsid w:val="00F833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0" w:after="40" w:line="2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2"/>
    <w:pPr>
      <w:widowControl w:val="0"/>
      <w:spacing w:before="0" w:after="0" w:line="240" w:lineRule="auto"/>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77D62"/>
    <w:pPr>
      <w:spacing w:after="120"/>
      <w:ind w:leftChars="200" w:left="200"/>
    </w:pPr>
  </w:style>
  <w:style w:type="character" w:customStyle="1" w:styleId="Char">
    <w:name w:val="正文文本缩进 Char"/>
    <w:basedOn w:val="a0"/>
    <w:link w:val="a3"/>
    <w:rsid w:val="00777D62"/>
    <w:rPr>
      <w:rFonts w:ascii="宋体" w:eastAsia="宋体" w:hAnsi="宋体" w:cs="Times New Roman"/>
      <w:sz w:val="28"/>
      <w:szCs w:val="24"/>
    </w:rPr>
  </w:style>
  <w:style w:type="paragraph" w:styleId="a4">
    <w:name w:val="header"/>
    <w:basedOn w:val="a"/>
    <w:link w:val="Char0"/>
    <w:uiPriority w:val="99"/>
    <w:unhideWhenUsed/>
    <w:rsid w:val="003C18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C1869"/>
    <w:rPr>
      <w:rFonts w:ascii="宋体" w:eastAsia="宋体" w:hAnsi="宋体" w:cs="Times New Roman"/>
      <w:sz w:val="18"/>
      <w:szCs w:val="18"/>
    </w:rPr>
  </w:style>
  <w:style w:type="paragraph" w:styleId="a5">
    <w:name w:val="footer"/>
    <w:basedOn w:val="a"/>
    <w:link w:val="Char1"/>
    <w:uiPriority w:val="99"/>
    <w:unhideWhenUsed/>
    <w:rsid w:val="003C1869"/>
    <w:pPr>
      <w:tabs>
        <w:tab w:val="center" w:pos="4153"/>
        <w:tab w:val="right" w:pos="8306"/>
      </w:tabs>
      <w:snapToGrid w:val="0"/>
      <w:jc w:val="left"/>
    </w:pPr>
    <w:rPr>
      <w:sz w:val="18"/>
      <w:szCs w:val="18"/>
    </w:rPr>
  </w:style>
  <w:style w:type="character" w:customStyle="1" w:styleId="Char1">
    <w:name w:val="页脚 Char"/>
    <w:basedOn w:val="a0"/>
    <w:link w:val="a5"/>
    <w:uiPriority w:val="99"/>
    <w:rsid w:val="003C1869"/>
    <w:rPr>
      <w:rFonts w:ascii="宋体" w:eastAsia="宋体" w:hAnsi="宋体" w:cs="Times New Roman"/>
      <w:sz w:val="18"/>
      <w:szCs w:val="18"/>
    </w:rPr>
  </w:style>
  <w:style w:type="paragraph" w:styleId="a6">
    <w:name w:val="Date"/>
    <w:basedOn w:val="a"/>
    <w:next w:val="a"/>
    <w:link w:val="Char2"/>
    <w:uiPriority w:val="99"/>
    <w:semiHidden/>
    <w:unhideWhenUsed/>
    <w:rsid w:val="003C1869"/>
    <w:pPr>
      <w:ind w:leftChars="2500" w:left="100"/>
    </w:pPr>
  </w:style>
  <w:style w:type="character" w:customStyle="1" w:styleId="Char2">
    <w:name w:val="日期 Char"/>
    <w:basedOn w:val="a0"/>
    <w:link w:val="a6"/>
    <w:uiPriority w:val="99"/>
    <w:semiHidden/>
    <w:rsid w:val="003C1869"/>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634</Words>
  <Characters>3616</Characters>
  <Application>Microsoft Office Word</Application>
  <DocSecurity>0</DocSecurity>
  <Lines>30</Lines>
  <Paragraphs>8</Paragraphs>
  <ScaleCrop>false</ScaleCrop>
  <Company>Sky123.Org</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3</cp:revision>
  <dcterms:created xsi:type="dcterms:W3CDTF">2023-12-25T04:08:00Z</dcterms:created>
  <dcterms:modified xsi:type="dcterms:W3CDTF">2023-12-25T11:37:00Z</dcterms:modified>
</cp:coreProperties>
</file>